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9F40" w14:textId="77777777" w:rsidR="009D0A79" w:rsidRDefault="00000000">
      <w:r>
        <w:rPr>
          <w:noProof/>
        </w:rPr>
        <mc:AlternateContent>
          <mc:Choice Requires="wps">
            <w:drawing>
              <wp:anchor distT="0" distB="0" distL="114300" distR="114300" simplePos="0" relativeHeight="251659264" behindDoc="0" locked="0" layoutInCell="1" allowOverlap="1" wp14:anchorId="2602146A" wp14:editId="000058F3">
                <wp:simplePos x="0" y="0"/>
                <wp:positionH relativeFrom="page">
                  <wp:align>right</wp:align>
                </wp:positionH>
                <wp:positionV relativeFrom="page">
                  <wp:posOffset>-242828</wp:posOffset>
                </wp:positionV>
                <wp:extent cx="7765200" cy="219600"/>
                <wp:effectExtent l="0" t="0" r="254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19F26041" w14:textId="5DF6E5FD" w:rsidR="009D0A79" w:rsidRDefault="009D0A79">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2602146A" id="_x0000_t202" coordsize="21600,21600" o:spt="202" path="m,l,21600r21600,l21600,xe">
                <v:stroke joinstyle="miter"/>
                <v:path gradientshapeok="t" o:connecttype="rect"/>
              </v:shapetype>
              <v:shape id="ODT_ATTR_LBL_SHAPE" o:spid="_x0000_s1026" type="#_x0000_t202" style="position:absolute;margin-left:560.25pt;margin-top:-19.1pt;width:611.45pt;height:17.3pt;z-index:251659264;visibility:visible;mso-wrap-style:square;mso-width-percent:1000;mso-height-percent:0;mso-wrap-distance-left:9pt;mso-wrap-distance-top:0;mso-wrap-distance-right:9pt;mso-wrap-distance-bottom:0;mso-position-horizontal:righ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P+fr&#10;6t0AAAAIAQAADwAAAGRycy9kb3ducmV2LnhtbEyPwU7DMBBE70j8g7VI3FoHI5US4lRtJRClFyg9&#10;cNzG2yRqvI5ipw1/X+cEx90ZzbzJFoNtxJk6XzvW8DBNQBAXztRcath/v07mIHxANtg4Jg2/5GGR&#10;395kmBp34S8670IpYgj7FDVUIbSplL6oyKKfupY4akfXWQzx7EppOrzEcNtIlSQzabHm2FBhS+uK&#10;itOut7F3vef+5/1k3lZHTJ62nx8ba1Dr+7th+QIi0BD+zDDiR3TII9PB9Wy8aDTEIUHD5HGuQIyy&#10;UuoZxGF8zUDmmfw/IL8CAAD//wMAUEsBAi0AFAAGAAgAAAAhALaDOJL+AAAA4QEAABMAAAAAAAAA&#10;AAAAAAAAAAAAAFtDb250ZW50X1R5cGVzXS54bWxQSwECLQAUAAYACAAAACEAOP0h/9YAAACUAQAA&#10;CwAAAAAAAAAAAAAAAAAvAQAAX3JlbHMvLnJlbHNQSwECLQAUAAYACAAAACEASO2iwwkCAADuAwAA&#10;DgAAAAAAAAAAAAAAAAAuAgAAZHJzL2Uyb0RvYy54bWxQSwECLQAUAAYACAAAACEAP+fr6t0AAAAI&#10;AQAADwAAAAAAAAAAAAAAAABjBAAAZHJzL2Rvd25yZXYueG1sUEsFBgAAAAAEAAQA8wAAAG0FAAAA&#10;AA==&#10;" fillcolor="#f2f2f2" stroked="f">
                <v:textbox inset=",0,,0">
                  <w:txbxContent>
                    <w:p w14:paraId="19F26041" w14:textId="5DF6E5FD" w:rsidR="009D0A79" w:rsidRDefault="009D0A79">
                      <w:pPr>
                        <w:contextualSpacing/>
                      </w:pPr>
                    </w:p>
                  </w:txbxContent>
                </v:textbox>
                <w10:wrap anchorx="page" anchory="page"/>
              </v:shape>
            </w:pict>
          </mc:Fallback>
        </mc:AlternateContent>
      </w:r>
    </w:p>
    <w:p w14:paraId="50E62EB2" w14:textId="77777777" w:rsidR="00AF6994" w:rsidRDefault="00AF3C1D" w:rsidP="009A3C00">
      <w:pPr>
        <w:spacing w:line="0" w:lineRule="atLeast"/>
        <w:jc w:val="center"/>
        <w:rPr>
          <w:rFonts w:ascii="Arial" w:eastAsia="Arial" w:hAnsi="Arial"/>
          <w:b/>
        </w:rPr>
      </w:pPr>
      <w:r w:rsidRPr="001F0B35">
        <w:rPr>
          <w:rFonts w:ascii="Arial" w:eastAsia="Arial" w:hAnsi="Arial"/>
          <w:b/>
        </w:rPr>
        <w:t>Ponudba za sklenitev kupoprodajne/najemne pogodbe za kapsulo za kavno postrežbo</w:t>
      </w:r>
    </w:p>
    <w:p w14:paraId="299A3157" w14:textId="77777777" w:rsidR="008F3A00" w:rsidRPr="004A5269" w:rsidRDefault="008F3A00" w:rsidP="00AF6994">
      <w:pPr>
        <w:spacing w:line="0" w:lineRule="atLeast"/>
        <w:jc w:val="center"/>
        <w:rPr>
          <w:rFonts w:ascii="Arial" w:eastAsia="Arial" w:hAnsi="Arial"/>
          <w:b/>
        </w:rPr>
      </w:pPr>
    </w:p>
    <w:p w14:paraId="1B63A5CF" w14:textId="77777777" w:rsidR="00A5681F" w:rsidRDefault="00F84C4E" w:rsidP="00055AD5">
      <w:pPr>
        <w:spacing w:line="0" w:lineRule="atLeast"/>
        <w:jc w:val="both"/>
        <w:rPr>
          <w:rFonts w:ascii="Arial" w:eastAsia="Arial" w:hAnsi="Arial"/>
          <w:sz w:val="16"/>
          <w:szCs w:val="16"/>
        </w:rPr>
      </w:pPr>
      <w:r w:rsidRPr="004A5269">
        <w:rPr>
          <w:rFonts w:ascii="Arial" w:eastAsia="Arial" w:hAnsi="Arial"/>
          <w:sz w:val="16"/>
          <w:szCs w:val="16"/>
        </w:rPr>
        <w:t xml:space="preserve">                                                                                            do</w:t>
      </w:r>
    </w:p>
    <w:p w14:paraId="58DCA973" w14:textId="77777777" w:rsidR="008F3A00" w:rsidRDefault="008F3A00" w:rsidP="00055AD5">
      <w:pPr>
        <w:spacing w:line="0" w:lineRule="atLeast"/>
        <w:jc w:val="both"/>
        <w:rPr>
          <w:rFonts w:ascii="Arial" w:eastAsia="Arial" w:hAnsi="Arial"/>
          <w:sz w:val="16"/>
          <w:szCs w:val="16"/>
        </w:rPr>
      </w:pPr>
    </w:p>
    <w:p w14:paraId="245D83E9" w14:textId="77777777" w:rsidR="008F3A00" w:rsidRDefault="008F3A00" w:rsidP="00055AD5">
      <w:pPr>
        <w:spacing w:line="0" w:lineRule="atLeast"/>
        <w:jc w:val="both"/>
        <w:rPr>
          <w:rFonts w:ascii="Arial" w:eastAsia="Arial" w:hAnsi="Arial"/>
          <w:sz w:val="16"/>
          <w:szCs w:val="16"/>
        </w:rPr>
      </w:pPr>
    </w:p>
    <w:p w14:paraId="329A4109" w14:textId="77777777" w:rsidR="008F3A00" w:rsidRPr="009A3C00" w:rsidRDefault="008F3A00" w:rsidP="00055AD5">
      <w:pPr>
        <w:spacing w:line="0" w:lineRule="atLeast"/>
        <w:jc w:val="both"/>
        <w:rPr>
          <w:rFonts w:ascii="Arial" w:eastAsia="Arial" w:hAnsi="Arial"/>
          <w:b/>
          <w:bCs/>
          <w:sz w:val="16"/>
          <w:szCs w:val="16"/>
        </w:rPr>
      </w:pPr>
    </w:p>
    <w:p w14:paraId="62BDC35E" w14:textId="77777777" w:rsidR="008F3A00" w:rsidRPr="009A3C00" w:rsidRDefault="008F3A00" w:rsidP="00055AD5">
      <w:pPr>
        <w:spacing w:line="0" w:lineRule="atLeast"/>
        <w:jc w:val="both"/>
        <w:rPr>
          <w:rFonts w:ascii="Arial" w:eastAsia="Arial" w:hAnsi="Arial"/>
          <w:b/>
          <w:bCs/>
        </w:rPr>
      </w:pPr>
    </w:p>
    <w:p w14:paraId="24FCE9D5" w14:textId="77777777" w:rsidR="0021389D" w:rsidRPr="009A3C00" w:rsidRDefault="00F7143C" w:rsidP="00133E78">
      <w:pPr>
        <w:spacing w:line="0" w:lineRule="atLeast"/>
        <w:jc w:val="both"/>
        <w:rPr>
          <w:rFonts w:ascii="Arial" w:eastAsia="Arial" w:hAnsi="Arial"/>
          <w:b/>
          <w:bCs/>
          <w:sz w:val="16"/>
          <w:szCs w:val="16"/>
        </w:rPr>
      </w:pPr>
      <w:r w:rsidRPr="009A3C00">
        <w:rPr>
          <w:rFonts w:ascii="Arial" w:eastAsia="Arial" w:hAnsi="Arial"/>
          <w:b/>
          <w:bCs/>
          <w:sz w:val="16"/>
          <w:szCs w:val="16"/>
        </w:rPr>
        <w:t>PROFIT PLANET GMBH, Kärntner Straße 227, A-8053 Graz, FN-649474 i</w:t>
      </w:r>
    </w:p>
    <w:p w14:paraId="15A34D73" w14:textId="77777777" w:rsidR="001F0B35" w:rsidRPr="009A3C00" w:rsidRDefault="0021389D" w:rsidP="001F0B35">
      <w:pPr>
        <w:spacing w:line="0" w:lineRule="atLeast"/>
        <w:rPr>
          <w:rFonts w:ascii="Arial" w:eastAsia="Arial" w:hAnsi="Arial"/>
          <w:b/>
          <w:bCs/>
          <w:sz w:val="16"/>
          <w:szCs w:val="16"/>
          <w:lang w:val="en-US"/>
        </w:rPr>
      </w:pPr>
      <w:r w:rsidRPr="009A3C00">
        <w:rPr>
          <w:rFonts w:ascii="Arial" w:eastAsia="Arial" w:hAnsi="Arial"/>
          <w:b/>
          <w:bCs/>
          <w:sz w:val="16"/>
          <w:szCs w:val="16"/>
          <w:lang w:val="en-US"/>
        </w:rPr>
        <w:t>IBAN: AT16 2081 5000 4639 9507, SWIFT/BIC koda: STSPAT2GXXX, ATU</w:t>
      </w:r>
      <w:r w:rsidR="004A5269" w:rsidRPr="009A3C00">
        <w:rPr>
          <w:rFonts w:ascii="Nunito Sans" w:hAnsi="Nunito Sans"/>
          <w:b/>
          <w:bCs/>
          <w:color w:val="000000"/>
          <w:sz w:val="21"/>
          <w:szCs w:val="21"/>
          <w:shd w:val="clear" w:color="auto" w:fill="FFFFFF"/>
        </w:rPr>
        <w:t>82089605</w:t>
      </w:r>
    </w:p>
    <w:p w14:paraId="34DEE9AD" w14:textId="77777777" w:rsidR="001F0B35" w:rsidRPr="003B5D54" w:rsidRDefault="001F0B35" w:rsidP="00A5681F">
      <w:pPr>
        <w:spacing w:line="242" w:lineRule="exact"/>
        <w:rPr>
          <w:rFonts w:ascii="Arial" w:eastAsia="Arial" w:hAnsi="Arial"/>
          <w:lang w:val="en-US"/>
        </w:rPr>
      </w:pPr>
    </w:p>
    <w:p w14:paraId="66B774D3" w14:textId="77777777" w:rsidR="00AB0617" w:rsidRPr="003B5D54" w:rsidRDefault="00AB0617" w:rsidP="00A5681F">
      <w:pPr>
        <w:spacing w:line="242" w:lineRule="exact"/>
        <w:rPr>
          <w:rFonts w:ascii="Arial" w:eastAsia="Arial" w:hAnsi="Arial"/>
          <w:lang w:val="en-US"/>
        </w:rPr>
      </w:pPr>
    </w:p>
    <w:tbl>
      <w:tblPr>
        <w:tblStyle w:val="Tabellenraster"/>
        <w:tblW w:w="9351" w:type="dxa"/>
        <w:tblLook w:val="04A0" w:firstRow="1" w:lastRow="0" w:firstColumn="1" w:lastColumn="0" w:noHBand="0" w:noVBand="1"/>
      </w:tblPr>
      <w:tblGrid>
        <w:gridCol w:w="1789"/>
        <w:gridCol w:w="7562"/>
      </w:tblGrid>
      <w:tr w:rsidR="008F3A00" w14:paraId="38520EC7" w14:textId="77777777" w:rsidTr="009A3C00">
        <w:trPr>
          <w:trHeight w:val="256"/>
        </w:trPr>
        <w:tc>
          <w:tcPr>
            <w:tcW w:w="1789" w:type="dxa"/>
            <w:shd w:val="clear" w:color="auto" w:fill="D5DCE4" w:themeFill="text2" w:themeFillTint="33"/>
          </w:tcPr>
          <w:p w14:paraId="2709C0D5" w14:textId="77777777" w:rsidR="008F3A00" w:rsidRPr="001F0B35" w:rsidRDefault="00384776" w:rsidP="00513A13">
            <w:pPr>
              <w:spacing w:line="242" w:lineRule="exact"/>
              <w:rPr>
                <w:rFonts w:ascii="Arial" w:eastAsia="Arial" w:hAnsi="Arial"/>
                <w:sz w:val="14"/>
                <w:szCs w:val="14"/>
              </w:rPr>
            </w:pPr>
            <w:r>
              <w:rPr>
                <w:rFonts w:ascii="Arial" w:eastAsia="Arial" w:hAnsi="Arial"/>
                <w:sz w:val="14"/>
                <w:szCs w:val="14"/>
              </w:rPr>
              <w:t>IME PODRUŽNICE</w:t>
            </w:r>
          </w:p>
        </w:tc>
        <w:tc>
          <w:tcPr>
            <w:tcW w:w="7562" w:type="dxa"/>
          </w:tcPr>
          <w:p w14:paraId="3C3780B9" w14:textId="77777777" w:rsidR="008F3A00" w:rsidRPr="00FF6DDA" w:rsidRDefault="008F3A00" w:rsidP="00513A13">
            <w:pPr>
              <w:pStyle w:val="berschrift2"/>
              <w:rPr>
                <w:rFonts w:ascii="Arial" w:eastAsia="Arial" w:hAnsi="Arial" w:cs="Arial"/>
                <w:b/>
                <w:color w:val="auto"/>
                <w:sz w:val="22"/>
                <w:szCs w:val="22"/>
              </w:rPr>
            </w:pPr>
          </w:p>
        </w:tc>
      </w:tr>
      <w:tr w:rsidR="008F3A00" w14:paraId="158F1F48" w14:textId="77777777" w:rsidTr="009A3C00">
        <w:trPr>
          <w:trHeight w:val="256"/>
        </w:trPr>
        <w:tc>
          <w:tcPr>
            <w:tcW w:w="1789" w:type="dxa"/>
            <w:shd w:val="clear" w:color="auto" w:fill="D5DCE4" w:themeFill="text2" w:themeFillTint="33"/>
          </w:tcPr>
          <w:p w14:paraId="3F0DAC67" w14:textId="77777777" w:rsidR="008F3A00" w:rsidRPr="001F0B35" w:rsidRDefault="00384776" w:rsidP="00513A13">
            <w:pPr>
              <w:spacing w:line="242" w:lineRule="exact"/>
              <w:rPr>
                <w:rFonts w:ascii="Arial" w:eastAsia="Arial" w:hAnsi="Arial"/>
                <w:sz w:val="14"/>
                <w:szCs w:val="14"/>
              </w:rPr>
            </w:pPr>
            <w:r>
              <w:rPr>
                <w:rFonts w:ascii="Arial" w:eastAsia="Arial" w:hAnsi="Arial"/>
                <w:sz w:val="14"/>
                <w:szCs w:val="14"/>
              </w:rPr>
              <w:t>IME STRANKE</w:t>
            </w:r>
          </w:p>
        </w:tc>
        <w:tc>
          <w:tcPr>
            <w:tcW w:w="7562" w:type="dxa"/>
            <w:vAlign w:val="bottom"/>
          </w:tcPr>
          <w:p w14:paraId="0A9BC988" w14:textId="77777777" w:rsidR="008F3A00" w:rsidRPr="008D0FD9" w:rsidRDefault="008F3A00" w:rsidP="00513A13">
            <w:pPr>
              <w:pStyle w:val="berschrift2"/>
              <w:rPr>
                <w:rFonts w:ascii="Arial" w:eastAsia="Arial" w:hAnsi="Arial" w:cs="Arial"/>
                <w:b/>
                <w:color w:val="auto"/>
                <w:sz w:val="20"/>
                <w:szCs w:val="20"/>
              </w:rPr>
            </w:pPr>
          </w:p>
        </w:tc>
      </w:tr>
    </w:tbl>
    <w:p w14:paraId="2EAFBB77" w14:textId="77777777" w:rsidR="007B40AC" w:rsidRDefault="007B40AC" w:rsidP="00A5681F">
      <w:pPr>
        <w:spacing w:line="242" w:lineRule="exact"/>
        <w:rPr>
          <w:rFonts w:ascii="Arial" w:eastAsia="Arial" w:hAnsi="Arial"/>
        </w:rPr>
      </w:pPr>
    </w:p>
    <w:p w14:paraId="26B78173" w14:textId="77777777" w:rsidR="007B40AC" w:rsidRDefault="007B40AC" w:rsidP="00A5681F">
      <w:pPr>
        <w:spacing w:line="242" w:lineRule="exact"/>
        <w:rPr>
          <w:rFonts w:ascii="Arial" w:eastAsia="Arial" w:hAnsi="Arial"/>
        </w:rPr>
      </w:pPr>
    </w:p>
    <w:p w14:paraId="68EDDB9C" w14:textId="77777777" w:rsidR="007B40AC" w:rsidRPr="004D24B2" w:rsidRDefault="007B40AC" w:rsidP="00A5681F">
      <w:pPr>
        <w:spacing w:line="242" w:lineRule="exact"/>
        <w:rPr>
          <w:rFonts w:ascii="Arial" w:eastAsia="Arial" w:hAnsi="Arial"/>
        </w:rPr>
      </w:pPr>
    </w:p>
    <w:tbl>
      <w:tblPr>
        <w:tblW w:w="9356" w:type="dxa"/>
        <w:tblInd w:w="-5" w:type="dxa"/>
        <w:tblCellMar>
          <w:left w:w="70" w:type="dxa"/>
          <w:right w:w="70" w:type="dxa"/>
        </w:tblCellMar>
        <w:tblLook w:val="04A0" w:firstRow="1" w:lastRow="0" w:firstColumn="1" w:lastColumn="0" w:noHBand="0" w:noVBand="1"/>
      </w:tblPr>
      <w:tblGrid>
        <w:gridCol w:w="1240"/>
        <w:gridCol w:w="3260"/>
        <w:gridCol w:w="2160"/>
        <w:gridCol w:w="1200"/>
        <w:gridCol w:w="1496"/>
      </w:tblGrid>
      <w:tr w:rsidR="00D013F5" w:rsidRPr="00D013F5" w14:paraId="1A63AA42" w14:textId="77777777" w:rsidTr="00D013F5">
        <w:trPr>
          <w:trHeight w:val="300"/>
        </w:trPr>
        <w:tc>
          <w:tcPr>
            <w:tcW w:w="1240" w:type="dxa"/>
            <w:tcBorders>
              <w:top w:val="single" w:sz="4" w:space="0" w:color="auto"/>
              <w:left w:val="single" w:sz="4" w:space="0" w:color="auto"/>
              <w:bottom w:val="single" w:sz="4" w:space="0" w:color="auto"/>
              <w:right w:val="nil"/>
            </w:tcBorders>
            <w:shd w:val="clear" w:color="000000" w:fill="D9D9D9"/>
            <w:noWrap/>
            <w:vAlign w:val="bottom"/>
            <w:hideMark/>
          </w:tcPr>
          <w:p w14:paraId="080EF0C7" w14:textId="77777777" w:rsidR="00D013F5" w:rsidRPr="00D013F5" w:rsidRDefault="00D013F5" w:rsidP="00D013F5">
            <w:pPr>
              <w:rPr>
                <w:rFonts w:eastAsia="Times New Roman" w:cs="Calibri"/>
                <w:b/>
                <w:bCs/>
                <w:color w:val="000000"/>
                <w:sz w:val="18"/>
                <w:szCs w:val="18"/>
              </w:rPr>
            </w:pPr>
            <w:bookmarkStart w:id="0" w:name="_Hlk108082576"/>
            <w:r w:rsidRPr="00D013F5">
              <w:rPr>
                <w:rFonts w:eastAsia="Times New Roman" w:cs="Calibri"/>
                <w:b/>
                <w:bCs/>
                <w:color w:val="000000"/>
                <w:sz w:val="18"/>
                <w:szCs w:val="18"/>
              </w:rPr>
              <w:t>Naslov za dostavo:</w:t>
            </w:r>
          </w:p>
        </w:tc>
        <w:tc>
          <w:tcPr>
            <w:tcW w:w="3260" w:type="dxa"/>
            <w:tcBorders>
              <w:top w:val="single" w:sz="4" w:space="0" w:color="auto"/>
              <w:left w:val="nil"/>
              <w:bottom w:val="single" w:sz="4" w:space="0" w:color="auto"/>
              <w:right w:val="nil"/>
            </w:tcBorders>
            <w:shd w:val="clear" w:color="000000" w:fill="D9D9D9"/>
            <w:noWrap/>
            <w:vAlign w:val="bottom"/>
            <w:hideMark/>
          </w:tcPr>
          <w:p w14:paraId="4037B47F" w14:textId="77777777" w:rsidR="00D013F5" w:rsidRPr="00D013F5" w:rsidRDefault="00D013F5" w:rsidP="00D013F5">
            <w:pPr>
              <w:rPr>
                <w:rFonts w:eastAsia="Times New Roman" w:cs="Calibri"/>
                <w:color w:val="000000"/>
                <w:sz w:val="22"/>
                <w:szCs w:val="22"/>
              </w:rPr>
            </w:pPr>
          </w:p>
        </w:tc>
        <w:tc>
          <w:tcPr>
            <w:tcW w:w="2160" w:type="dxa"/>
            <w:tcBorders>
              <w:top w:val="single" w:sz="4" w:space="0" w:color="auto"/>
              <w:left w:val="nil"/>
              <w:bottom w:val="single" w:sz="4" w:space="0" w:color="auto"/>
              <w:right w:val="nil"/>
            </w:tcBorders>
            <w:shd w:val="clear" w:color="000000" w:fill="D9D9D9"/>
            <w:noWrap/>
            <w:vAlign w:val="bottom"/>
            <w:hideMark/>
          </w:tcPr>
          <w:p w14:paraId="34143A70" w14:textId="77777777" w:rsidR="00D013F5" w:rsidRPr="00D013F5" w:rsidRDefault="00D013F5" w:rsidP="00D013F5">
            <w:pPr>
              <w:rPr>
                <w:rFonts w:eastAsia="Times New Roman" w:cs="Calibri"/>
                <w:color w:val="000000"/>
                <w:sz w:val="22"/>
                <w:szCs w:val="22"/>
              </w:rPr>
            </w:pPr>
          </w:p>
        </w:tc>
        <w:tc>
          <w:tcPr>
            <w:tcW w:w="1200" w:type="dxa"/>
            <w:tcBorders>
              <w:top w:val="single" w:sz="4" w:space="0" w:color="auto"/>
              <w:left w:val="nil"/>
              <w:bottom w:val="single" w:sz="4" w:space="0" w:color="auto"/>
              <w:right w:val="nil"/>
            </w:tcBorders>
            <w:shd w:val="clear" w:color="000000" w:fill="D9D9D9"/>
            <w:noWrap/>
            <w:vAlign w:val="bottom"/>
            <w:hideMark/>
          </w:tcPr>
          <w:p w14:paraId="0712AD6A" w14:textId="77777777" w:rsidR="00D013F5" w:rsidRPr="00D013F5" w:rsidRDefault="00D013F5" w:rsidP="00D013F5">
            <w:pPr>
              <w:rPr>
                <w:rFonts w:eastAsia="Times New Roman" w:cs="Calibri"/>
                <w:color w:val="000000"/>
                <w:sz w:val="22"/>
                <w:szCs w:val="22"/>
              </w:rPr>
            </w:pPr>
          </w:p>
        </w:tc>
        <w:tc>
          <w:tcPr>
            <w:tcW w:w="1496" w:type="dxa"/>
            <w:tcBorders>
              <w:top w:val="single" w:sz="4" w:space="0" w:color="auto"/>
              <w:left w:val="nil"/>
              <w:bottom w:val="single" w:sz="4" w:space="0" w:color="auto"/>
              <w:right w:val="single" w:sz="4" w:space="0" w:color="auto"/>
            </w:tcBorders>
            <w:shd w:val="clear" w:color="000000" w:fill="D9D9D9"/>
            <w:noWrap/>
            <w:vAlign w:val="bottom"/>
            <w:hideMark/>
          </w:tcPr>
          <w:p w14:paraId="72935CFF" w14:textId="77777777" w:rsidR="00D013F5" w:rsidRPr="00D013F5" w:rsidRDefault="00D013F5" w:rsidP="00D013F5">
            <w:pPr>
              <w:rPr>
                <w:rFonts w:eastAsia="Times New Roman" w:cs="Calibri"/>
                <w:color w:val="000000"/>
                <w:sz w:val="22"/>
                <w:szCs w:val="22"/>
              </w:rPr>
            </w:pPr>
          </w:p>
        </w:tc>
      </w:tr>
      <w:tr w:rsidR="00125308" w:rsidRPr="00D013F5" w14:paraId="1F9C39CF"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7C87771F" w14:textId="77777777" w:rsidR="00125308" w:rsidRPr="00D013F5" w:rsidRDefault="008F3A00" w:rsidP="00D013F5">
            <w:pPr>
              <w:rPr>
                <w:rFonts w:eastAsia="Times New Roman" w:cs="Calibri"/>
                <w:color w:val="000000"/>
                <w:sz w:val="16"/>
                <w:szCs w:val="16"/>
              </w:rPr>
            </w:pPr>
            <w:r>
              <w:rPr>
                <w:rFonts w:eastAsia="Times New Roman" w:cs="Calibri"/>
                <w:color w:val="000000"/>
                <w:sz w:val="16"/>
                <w:szCs w:val="16"/>
              </w:rPr>
              <w:t>STRANKA</w:t>
            </w:r>
          </w:p>
        </w:tc>
        <w:tc>
          <w:tcPr>
            <w:tcW w:w="8116" w:type="dxa"/>
            <w:gridSpan w:val="4"/>
            <w:tcBorders>
              <w:top w:val="nil"/>
              <w:left w:val="nil"/>
              <w:bottom w:val="single" w:sz="4" w:space="0" w:color="auto"/>
              <w:right w:val="single" w:sz="4" w:space="0" w:color="auto"/>
            </w:tcBorders>
            <w:noWrap/>
            <w:vAlign w:val="bottom"/>
          </w:tcPr>
          <w:p w14:paraId="73F1D599" w14:textId="77777777" w:rsidR="00125308" w:rsidRPr="00D74033" w:rsidRDefault="00125308" w:rsidP="00D74033">
            <w:pPr>
              <w:pStyle w:val="berschrift2"/>
              <w:rPr>
                <w:rFonts w:ascii="Calibri" w:eastAsia="Times New Roman" w:hAnsi="Calibri" w:cs="Calibri"/>
              </w:rPr>
            </w:pPr>
          </w:p>
        </w:tc>
      </w:tr>
      <w:tr w:rsidR="00F93DFD" w:rsidRPr="00D013F5" w14:paraId="57522AA7"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47626AFA" w14:textId="77777777" w:rsidR="00F93DFD" w:rsidRPr="00D013F5" w:rsidRDefault="008F3A00" w:rsidP="00D013F5">
            <w:pPr>
              <w:rPr>
                <w:rFonts w:eastAsia="Times New Roman" w:cs="Calibri"/>
                <w:color w:val="000000"/>
                <w:sz w:val="16"/>
                <w:szCs w:val="16"/>
              </w:rPr>
            </w:pPr>
            <w:r>
              <w:rPr>
                <w:rFonts w:eastAsia="Times New Roman" w:cs="Calibri"/>
                <w:color w:val="000000"/>
                <w:sz w:val="16"/>
                <w:szCs w:val="16"/>
              </w:rPr>
              <w:t>PODJETJE</w:t>
            </w:r>
          </w:p>
        </w:tc>
        <w:tc>
          <w:tcPr>
            <w:tcW w:w="3260" w:type="dxa"/>
            <w:tcBorders>
              <w:top w:val="nil"/>
              <w:left w:val="nil"/>
              <w:bottom w:val="single" w:sz="4" w:space="0" w:color="auto"/>
              <w:right w:val="single" w:sz="4" w:space="0" w:color="auto"/>
            </w:tcBorders>
            <w:noWrap/>
            <w:vAlign w:val="bottom"/>
          </w:tcPr>
          <w:p w14:paraId="25AEDC2D" w14:textId="77777777" w:rsidR="00F93DFD" w:rsidRPr="00D013F5" w:rsidRDefault="00F93DFD" w:rsidP="00D013F5">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40417EA4"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Ime in priimek:</w:t>
            </w:r>
          </w:p>
        </w:tc>
        <w:tc>
          <w:tcPr>
            <w:tcW w:w="2696" w:type="dxa"/>
            <w:gridSpan w:val="2"/>
            <w:tcBorders>
              <w:top w:val="nil"/>
              <w:left w:val="nil"/>
              <w:bottom w:val="single" w:sz="4" w:space="0" w:color="auto"/>
              <w:right w:val="single" w:sz="4" w:space="0" w:color="auto"/>
            </w:tcBorders>
            <w:noWrap/>
            <w:vAlign w:val="bottom"/>
            <w:hideMark/>
          </w:tcPr>
          <w:p w14:paraId="2BA440AE" w14:textId="77777777" w:rsidR="00F93DFD" w:rsidRPr="00D013F5" w:rsidRDefault="00F93DFD" w:rsidP="00D013F5">
            <w:pPr>
              <w:rPr>
                <w:rFonts w:eastAsia="Times New Roman" w:cs="Calibri"/>
                <w:color w:val="000000"/>
                <w:sz w:val="16"/>
                <w:szCs w:val="16"/>
              </w:rPr>
            </w:pPr>
          </w:p>
        </w:tc>
      </w:tr>
      <w:tr w:rsidR="00F93DFD" w:rsidRPr="00D013F5" w14:paraId="6C92D908"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063B2189"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Naslov:</w:t>
            </w:r>
          </w:p>
        </w:tc>
        <w:tc>
          <w:tcPr>
            <w:tcW w:w="3260" w:type="dxa"/>
            <w:tcBorders>
              <w:top w:val="nil"/>
              <w:left w:val="nil"/>
              <w:bottom w:val="single" w:sz="4" w:space="0" w:color="auto"/>
              <w:right w:val="single" w:sz="4" w:space="0" w:color="auto"/>
            </w:tcBorders>
            <w:noWrap/>
            <w:vAlign w:val="bottom"/>
          </w:tcPr>
          <w:p w14:paraId="25824895" w14:textId="77777777" w:rsidR="00F93DFD" w:rsidRPr="00D013F5" w:rsidRDefault="00F93DFD" w:rsidP="00D013F5">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12273E5E" w14:textId="77777777" w:rsidR="00F93DFD" w:rsidRPr="00D013F5" w:rsidRDefault="00F93DFD" w:rsidP="007B40AC">
            <w:pPr>
              <w:rPr>
                <w:rFonts w:eastAsia="Times New Roman" w:cs="Calibri"/>
                <w:color w:val="000000"/>
                <w:sz w:val="16"/>
                <w:szCs w:val="16"/>
              </w:rPr>
            </w:pPr>
            <w:r w:rsidRPr="00D013F5">
              <w:rPr>
                <w:rFonts w:eastAsia="Times New Roman" w:cs="Calibri"/>
                <w:color w:val="000000"/>
                <w:sz w:val="16"/>
                <w:szCs w:val="16"/>
              </w:rPr>
              <w:t>Poštna številka:</w:t>
            </w:r>
          </w:p>
        </w:tc>
        <w:tc>
          <w:tcPr>
            <w:tcW w:w="2696" w:type="dxa"/>
            <w:gridSpan w:val="2"/>
            <w:tcBorders>
              <w:top w:val="nil"/>
              <w:left w:val="nil"/>
              <w:bottom w:val="single" w:sz="4" w:space="0" w:color="auto"/>
              <w:right w:val="single" w:sz="4" w:space="0" w:color="auto"/>
            </w:tcBorders>
            <w:noWrap/>
            <w:vAlign w:val="bottom"/>
            <w:hideMark/>
          </w:tcPr>
          <w:p w14:paraId="06906582" w14:textId="77777777" w:rsidR="00F93DFD" w:rsidRPr="00D013F5" w:rsidRDefault="00F93DFD" w:rsidP="007B40AC">
            <w:pPr>
              <w:rPr>
                <w:rFonts w:eastAsia="Times New Roman" w:cs="Calibri"/>
                <w:color w:val="000000"/>
                <w:sz w:val="16"/>
                <w:szCs w:val="16"/>
              </w:rPr>
            </w:pPr>
            <w:r w:rsidRPr="00D013F5">
              <w:rPr>
                <w:rFonts w:eastAsia="Times New Roman" w:cs="Calibri"/>
                <w:color w:val="000000"/>
                <w:sz w:val="16"/>
                <w:szCs w:val="16"/>
              </w:rPr>
              <w:t>Lokacija:</w:t>
            </w:r>
          </w:p>
        </w:tc>
      </w:tr>
      <w:tr w:rsidR="00F93DFD" w:rsidRPr="00D013F5" w14:paraId="2D19E6B4"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589CF992"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Telefonska številka:</w:t>
            </w:r>
          </w:p>
        </w:tc>
        <w:tc>
          <w:tcPr>
            <w:tcW w:w="3260" w:type="dxa"/>
            <w:tcBorders>
              <w:top w:val="nil"/>
              <w:left w:val="nil"/>
              <w:bottom w:val="single" w:sz="4" w:space="0" w:color="auto"/>
              <w:right w:val="single" w:sz="4" w:space="0" w:color="auto"/>
            </w:tcBorders>
            <w:noWrap/>
            <w:vAlign w:val="bottom"/>
          </w:tcPr>
          <w:p w14:paraId="191F4503" w14:textId="77777777" w:rsidR="00F93DFD" w:rsidRPr="00D013F5" w:rsidRDefault="00F93DFD" w:rsidP="00D013F5">
            <w:pPr>
              <w:rPr>
                <w:rFonts w:eastAsia="Times New Roman" w:cs="Calibri"/>
                <w:color w:val="000000"/>
                <w:sz w:val="22"/>
                <w:szCs w:val="22"/>
              </w:rPr>
            </w:pPr>
          </w:p>
        </w:tc>
        <w:tc>
          <w:tcPr>
            <w:tcW w:w="4856" w:type="dxa"/>
            <w:gridSpan w:val="3"/>
            <w:tcBorders>
              <w:top w:val="nil"/>
              <w:left w:val="nil"/>
              <w:bottom w:val="single" w:sz="4" w:space="0" w:color="auto"/>
              <w:right w:val="single" w:sz="4" w:space="0" w:color="auto"/>
            </w:tcBorders>
            <w:noWrap/>
            <w:vAlign w:val="bottom"/>
            <w:hideMark/>
          </w:tcPr>
          <w:p w14:paraId="5FA737F0"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Mobilni telefon:</w:t>
            </w:r>
          </w:p>
        </w:tc>
      </w:tr>
      <w:tr w:rsidR="00D013F5" w:rsidRPr="00D013F5" w14:paraId="475967DF"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55B44C2C" w14:textId="77777777" w:rsidR="00D013F5" w:rsidRPr="00D013F5" w:rsidRDefault="0007482A" w:rsidP="00D013F5">
            <w:pPr>
              <w:rPr>
                <w:rFonts w:eastAsia="Times New Roman" w:cs="Calibri"/>
                <w:color w:val="000000"/>
                <w:sz w:val="16"/>
                <w:szCs w:val="16"/>
              </w:rPr>
            </w:pPr>
            <w:r w:rsidRPr="00D013F5">
              <w:rPr>
                <w:rFonts w:eastAsia="Times New Roman" w:cs="Calibri"/>
                <w:color w:val="000000"/>
                <w:sz w:val="16"/>
                <w:szCs w:val="16"/>
              </w:rPr>
              <w:t>E-poštni naslov:</w:t>
            </w:r>
          </w:p>
        </w:tc>
        <w:tc>
          <w:tcPr>
            <w:tcW w:w="3260" w:type="dxa"/>
            <w:tcBorders>
              <w:top w:val="nil"/>
              <w:left w:val="nil"/>
              <w:bottom w:val="single" w:sz="4" w:space="0" w:color="auto"/>
              <w:right w:val="single" w:sz="4" w:space="0" w:color="auto"/>
            </w:tcBorders>
            <w:noWrap/>
            <w:vAlign w:val="bottom"/>
          </w:tcPr>
          <w:p w14:paraId="00DB2A73" w14:textId="77777777" w:rsidR="00D013F5" w:rsidRPr="00D013F5" w:rsidRDefault="00D013F5" w:rsidP="00D013F5">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72F837EB" w14:textId="77777777" w:rsidR="00D013F5" w:rsidRPr="00D013F5" w:rsidRDefault="00D013F5" w:rsidP="00D013F5">
            <w:pPr>
              <w:rPr>
                <w:rFonts w:eastAsia="Times New Roman" w:cs="Calibri"/>
                <w:color w:val="000000"/>
                <w:sz w:val="16"/>
                <w:szCs w:val="16"/>
              </w:rPr>
            </w:pPr>
            <w:r w:rsidRPr="00D013F5">
              <w:rPr>
                <w:rFonts w:eastAsia="Times New Roman" w:cs="Calibri"/>
                <w:color w:val="000000"/>
                <w:sz w:val="16"/>
                <w:szCs w:val="16"/>
              </w:rPr>
              <w:t>Prednostni način stika</w:t>
            </w:r>
          </w:p>
        </w:tc>
        <w:tc>
          <w:tcPr>
            <w:tcW w:w="1200" w:type="dxa"/>
            <w:tcBorders>
              <w:top w:val="nil"/>
              <w:left w:val="nil"/>
              <w:bottom w:val="single" w:sz="4" w:space="0" w:color="auto"/>
              <w:right w:val="single" w:sz="4" w:space="0" w:color="auto"/>
            </w:tcBorders>
            <w:noWrap/>
            <w:vAlign w:val="bottom"/>
            <w:hideMark/>
          </w:tcPr>
          <w:p w14:paraId="378630C7" w14:textId="77777777" w:rsidR="00D013F5" w:rsidRPr="00D013F5" w:rsidRDefault="00D013F5" w:rsidP="00D013F5">
            <w:pPr>
              <w:rPr>
                <w:rFonts w:eastAsia="Times New Roman" w:cs="Calibri"/>
                <w:color w:val="000000"/>
                <w:sz w:val="16"/>
                <w:szCs w:val="16"/>
              </w:rPr>
            </w:pPr>
          </w:p>
        </w:tc>
        <w:tc>
          <w:tcPr>
            <w:tcW w:w="1496" w:type="dxa"/>
            <w:tcBorders>
              <w:top w:val="nil"/>
              <w:left w:val="nil"/>
              <w:bottom w:val="single" w:sz="4" w:space="0" w:color="auto"/>
              <w:right w:val="single" w:sz="4" w:space="0" w:color="auto"/>
            </w:tcBorders>
            <w:noWrap/>
            <w:vAlign w:val="bottom"/>
            <w:hideMark/>
          </w:tcPr>
          <w:p w14:paraId="320A11CB" w14:textId="77777777" w:rsidR="00D013F5" w:rsidRPr="00D013F5" w:rsidRDefault="00000000" w:rsidP="00D013F5">
            <w:pPr>
              <w:rPr>
                <w:rFonts w:eastAsia="Times New Roman" w:cs="Calibri"/>
                <w:color w:val="000000"/>
                <w:sz w:val="16"/>
                <w:szCs w:val="16"/>
              </w:rPr>
            </w:pPr>
            <w:sdt>
              <w:sdtPr>
                <w:rPr>
                  <w:rFonts w:eastAsia="Times New Roman" w:cs="Calibri"/>
                  <w:color w:val="000000"/>
                  <w:sz w:val="16"/>
                  <w:szCs w:val="16"/>
                </w:rPr>
                <w:id w:val="-587232354"/>
                <w14:checkbox>
                  <w14:checked w14:val="0"/>
                  <w14:checkedState w14:val="2612" w14:font="MS Gothic"/>
                  <w14:uncheckedState w14:val="2610" w14:font="MS Gothic"/>
                </w14:checkbox>
              </w:sdtPr>
              <w:sdtContent>
                <w:r w:rsidR="007B40AC">
                  <w:rPr>
                    <w:rFonts w:ascii="MS Gothic" w:eastAsia="MS Gothic" w:hAnsi="MS Gothic" w:cs="Calibri" w:hint="eastAsia"/>
                    <w:color w:val="000000"/>
                    <w:sz w:val="16"/>
                    <w:szCs w:val="16"/>
                  </w:rPr>
                  <w:t>☐</w:t>
                </w:r>
              </w:sdtContent>
            </w:sdt>
            <w:r w:rsidR="00D013F5">
              <w:rPr>
                <w:rFonts w:eastAsia="Times New Roman" w:cs="Calibri"/>
                <w:color w:val="000000"/>
                <w:sz w:val="16"/>
                <w:szCs w:val="16"/>
              </w:rPr>
              <w:t>telefon</w:t>
            </w:r>
            <w:sdt>
              <w:sdtPr>
                <w:rPr>
                  <w:rFonts w:eastAsia="Times New Roman" w:cs="Calibri"/>
                  <w:color w:val="000000"/>
                  <w:sz w:val="16"/>
                  <w:szCs w:val="16"/>
                </w:rPr>
                <w:id w:val="-1529177141"/>
                <w14:checkbox>
                  <w14:checked w14:val="0"/>
                  <w14:checkedState w14:val="2612" w14:font="MS Gothic"/>
                  <w14:uncheckedState w14:val="2610" w14:font="MS Gothic"/>
                </w14:checkbox>
              </w:sdtPr>
              <w:sdtContent>
                <w:r w:rsidR="00D74033">
                  <w:rPr>
                    <w:rFonts w:ascii="MS Gothic" w:eastAsia="MS Gothic" w:hAnsi="MS Gothic" w:cs="Calibri" w:hint="eastAsia"/>
                    <w:color w:val="000000"/>
                    <w:sz w:val="16"/>
                    <w:szCs w:val="16"/>
                  </w:rPr>
                  <w:t>☐</w:t>
                </w:r>
              </w:sdtContent>
            </w:sdt>
            <w:r w:rsidR="00D013F5" w:rsidRPr="00D013F5">
              <w:rPr>
                <w:rFonts w:eastAsia="Times New Roman" w:cs="Calibri"/>
                <w:color w:val="000000"/>
                <w:sz w:val="16"/>
                <w:szCs w:val="16"/>
              </w:rPr>
              <w:t>e-pošta</w:t>
            </w:r>
          </w:p>
        </w:tc>
      </w:tr>
      <w:tr w:rsidR="00D013F5" w:rsidRPr="00D013F5" w14:paraId="2225D241" w14:textId="77777777" w:rsidTr="00D013F5">
        <w:trPr>
          <w:trHeight w:val="300"/>
        </w:trPr>
        <w:tc>
          <w:tcPr>
            <w:tcW w:w="450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4BF2A8A8" w14:textId="77777777" w:rsidR="00D013F5" w:rsidRPr="00D013F5" w:rsidRDefault="00125308" w:rsidP="00D013F5">
            <w:pPr>
              <w:rPr>
                <w:rFonts w:eastAsia="Times New Roman" w:cs="Calibri"/>
                <w:b/>
                <w:bCs/>
                <w:color w:val="000000"/>
                <w:sz w:val="18"/>
                <w:szCs w:val="18"/>
              </w:rPr>
            </w:pPr>
            <w:r>
              <w:rPr>
                <w:rFonts w:eastAsia="Times New Roman" w:cs="Calibri"/>
                <w:b/>
                <w:bCs/>
                <w:color w:val="000000"/>
                <w:sz w:val="18"/>
                <w:szCs w:val="18"/>
              </w:rPr>
              <w:t xml:space="preserve">Naslov za izstavitev računa:  </w:t>
            </w:r>
            <w:sdt>
              <w:sdtPr>
                <w:rPr>
                  <w:rFonts w:eastAsia="Times New Roman" w:cs="Calibri"/>
                  <w:b/>
                  <w:bCs/>
                  <w:color w:val="000000"/>
                  <w:sz w:val="18"/>
                  <w:szCs w:val="18"/>
                </w:rPr>
                <w:id w:val="1742220311"/>
                <w14:checkbox>
                  <w14:checked w14:val="1"/>
                  <w14:checkedState w14:val="2612" w14:font="MS Gothic"/>
                  <w14:uncheckedState w14:val="2610" w14:font="MS Gothic"/>
                </w14:checkbox>
              </w:sdtPr>
              <w:sdtContent>
                <w:r w:rsidR="00F50888">
                  <w:rPr>
                    <w:rFonts w:ascii="MS Gothic" w:eastAsia="MS Gothic" w:hAnsi="MS Gothic" w:cs="Calibri" w:hint="eastAsia"/>
                    <w:b/>
                    <w:bCs/>
                    <w:color w:val="000000"/>
                    <w:sz w:val="18"/>
                    <w:szCs w:val="18"/>
                  </w:rPr>
                  <w:t>☒</w:t>
                </w:r>
              </w:sdtContent>
            </w:sdt>
            <w:r w:rsidR="00D013F5" w:rsidRPr="00D013F5">
              <w:rPr>
                <w:rFonts w:eastAsia="Times New Roman" w:cs="Calibri"/>
                <w:b/>
                <w:bCs/>
                <w:color w:val="000000"/>
                <w:sz w:val="18"/>
                <w:szCs w:val="18"/>
              </w:rPr>
              <w:t>kot na primer naslov za dostavo</w:t>
            </w:r>
          </w:p>
        </w:tc>
        <w:tc>
          <w:tcPr>
            <w:tcW w:w="2160" w:type="dxa"/>
            <w:tcBorders>
              <w:top w:val="nil"/>
              <w:left w:val="nil"/>
              <w:bottom w:val="single" w:sz="4" w:space="0" w:color="auto"/>
              <w:right w:val="nil"/>
            </w:tcBorders>
            <w:shd w:val="clear" w:color="000000" w:fill="D9D9D9"/>
            <w:noWrap/>
            <w:vAlign w:val="bottom"/>
            <w:hideMark/>
          </w:tcPr>
          <w:p w14:paraId="373D1C49" w14:textId="77777777" w:rsidR="00D013F5" w:rsidRPr="00D013F5" w:rsidRDefault="00D013F5" w:rsidP="00D013F5">
            <w:pPr>
              <w:rPr>
                <w:rFonts w:eastAsia="Times New Roman" w:cs="Calibri"/>
                <w:color w:val="000000"/>
                <w:sz w:val="16"/>
                <w:szCs w:val="16"/>
              </w:rPr>
            </w:pPr>
          </w:p>
        </w:tc>
        <w:tc>
          <w:tcPr>
            <w:tcW w:w="1200" w:type="dxa"/>
            <w:tcBorders>
              <w:top w:val="nil"/>
              <w:left w:val="nil"/>
              <w:bottom w:val="single" w:sz="4" w:space="0" w:color="auto"/>
              <w:right w:val="nil"/>
            </w:tcBorders>
            <w:shd w:val="clear" w:color="000000" w:fill="D9D9D9"/>
            <w:noWrap/>
            <w:vAlign w:val="bottom"/>
            <w:hideMark/>
          </w:tcPr>
          <w:p w14:paraId="3E72DB89" w14:textId="77777777" w:rsidR="00D013F5" w:rsidRPr="00D013F5" w:rsidRDefault="00D013F5" w:rsidP="00D013F5">
            <w:pPr>
              <w:rPr>
                <w:rFonts w:eastAsia="Times New Roman" w:cs="Calibri"/>
                <w:color w:val="000000"/>
                <w:sz w:val="16"/>
                <w:szCs w:val="16"/>
              </w:rPr>
            </w:pPr>
          </w:p>
        </w:tc>
        <w:tc>
          <w:tcPr>
            <w:tcW w:w="1496" w:type="dxa"/>
            <w:tcBorders>
              <w:top w:val="nil"/>
              <w:left w:val="nil"/>
              <w:bottom w:val="single" w:sz="4" w:space="0" w:color="auto"/>
              <w:right w:val="single" w:sz="4" w:space="0" w:color="auto"/>
            </w:tcBorders>
            <w:shd w:val="clear" w:color="000000" w:fill="D9D9D9"/>
            <w:noWrap/>
            <w:vAlign w:val="bottom"/>
            <w:hideMark/>
          </w:tcPr>
          <w:p w14:paraId="575CE764" w14:textId="77777777" w:rsidR="00D013F5" w:rsidRPr="00D013F5" w:rsidRDefault="00D013F5" w:rsidP="00D013F5">
            <w:pPr>
              <w:rPr>
                <w:rFonts w:eastAsia="Times New Roman" w:cs="Calibri"/>
                <w:color w:val="000000"/>
                <w:sz w:val="16"/>
                <w:szCs w:val="16"/>
              </w:rPr>
            </w:pPr>
          </w:p>
        </w:tc>
      </w:tr>
      <w:tr w:rsidR="00125308" w:rsidRPr="00D013F5" w14:paraId="2A3C07AC" w14:textId="77777777" w:rsidTr="00B5443A">
        <w:trPr>
          <w:trHeight w:val="300"/>
        </w:trPr>
        <w:tc>
          <w:tcPr>
            <w:tcW w:w="1240" w:type="dxa"/>
            <w:tcBorders>
              <w:top w:val="nil"/>
              <w:left w:val="single" w:sz="4" w:space="0" w:color="auto"/>
              <w:bottom w:val="single" w:sz="4" w:space="0" w:color="auto"/>
              <w:right w:val="single" w:sz="4" w:space="0" w:color="auto"/>
            </w:tcBorders>
            <w:noWrap/>
            <w:vAlign w:val="bottom"/>
            <w:hideMark/>
          </w:tcPr>
          <w:p w14:paraId="1FFFC2CF" w14:textId="77777777" w:rsidR="00125308" w:rsidRPr="00D013F5" w:rsidRDefault="008F3A00" w:rsidP="00D013F5">
            <w:pPr>
              <w:rPr>
                <w:rFonts w:eastAsia="Times New Roman" w:cs="Calibri"/>
                <w:color w:val="000000"/>
                <w:sz w:val="16"/>
                <w:szCs w:val="16"/>
              </w:rPr>
            </w:pPr>
            <w:r>
              <w:rPr>
                <w:rFonts w:eastAsia="Times New Roman" w:cs="Calibri"/>
                <w:color w:val="000000"/>
                <w:sz w:val="16"/>
                <w:szCs w:val="16"/>
              </w:rPr>
              <w:t>PODJETJE</w:t>
            </w:r>
          </w:p>
        </w:tc>
        <w:tc>
          <w:tcPr>
            <w:tcW w:w="8116" w:type="dxa"/>
            <w:gridSpan w:val="4"/>
            <w:tcBorders>
              <w:top w:val="nil"/>
              <w:left w:val="nil"/>
              <w:bottom w:val="single" w:sz="4" w:space="0" w:color="auto"/>
              <w:right w:val="single" w:sz="4" w:space="0" w:color="auto"/>
            </w:tcBorders>
            <w:noWrap/>
            <w:vAlign w:val="bottom"/>
            <w:hideMark/>
          </w:tcPr>
          <w:p w14:paraId="31E145B5" w14:textId="77777777" w:rsidR="00125308" w:rsidRPr="00125308" w:rsidRDefault="00125308" w:rsidP="00D013F5">
            <w:pPr>
              <w:rPr>
                <w:rFonts w:eastAsia="Times New Roman" w:cs="Calibri"/>
                <w:color w:val="000000"/>
                <w:sz w:val="22"/>
                <w:szCs w:val="22"/>
              </w:rPr>
            </w:pPr>
          </w:p>
        </w:tc>
      </w:tr>
      <w:tr w:rsidR="00F93DFD" w:rsidRPr="00D013F5" w14:paraId="5275325F" w14:textId="77777777" w:rsidTr="00B5443A">
        <w:trPr>
          <w:trHeight w:val="300"/>
        </w:trPr>
        <w:tc>
          <w:tcPr>
            <w:tcW w:w="1240" w:type="dxa"/>
            <w:tcBorders>
              <w:top w:val="nil"/>
              <w:left w:val="single" w:sz="4" w:space="0" w:color="auto"/>
              <w:bottom w:val="single" w:sz="4" w:space="0" w:color="auto"/>
              <w:right w:val="single" w:sz="4" w:space="0" w:color="auto"/>
            </w:tcBorders>
            <w:noWrap/>
            <w:vAlign w:val="bottom"/>
            <w:hideMark/>
          </w:tcPr>
          <w:p w14:paraId="5BFF1FEF" w14:textId="77777777" w:rsidR="00F93DFD" w:rsidRPr="00D013F5" w:rsidRDefault="008F3A00" w:rsidP="00D013F5">
            <w:pPr>
              <w:rPr>
                <w:rFonts w:eastAsia="Times New Roman" w:cs="Calibri"/>
                <w:color w:val="000000"/>
                <w:sz w:val="16"/>
                <w:szCs w:val="16"/>
              </w:rPr>
            </w:pPr>
            <w:r>
              <w:rPr>
                <w:rFonts w:eastAsia="Times New Roman" w:cs="Calibri"/>
                <w:color w:val="000000"/>
                <w:sz w:val="16"/>
                <w:szCs w:val="16"/>
              </w:rPr>
              <w:t>STRANKA</w:t>
            </w:r>
          </w:p>
        </w:tc>
        <w:tc>
          <w:tcPr>
            <w:tcW w:w="3260" w:type="dxa"/>
            <w:tcBorders>
              <w:top w:val="nil"/>
              <w:left w:val="nil"/>
              <w:bottom w:val="single" w:sz="4" w:space="0" w:color="auto"/>
              <w:right w:val="single" w:sz="4" w:space="0" w:color="auto"/>
            </w:tcBorders>
            <w:noWrap/>
            <w:vAlign w:val="bottom"/>
            <w:hideMark/>
          </w:tcPr>
          <w:p w14:paraId="6578F47B" w14:textId="77777777" w:rsidR="00F93DFD" w:rsidRPr="00D013F5" w:rsidRDefault="00F93DFD" w:rsidP="00D013F5">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6C47F8A9"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Ime in priimek:</w:t>
            </w:r>
          </w:p>
        </w:tc>
        <w:tc>
          <w:tcPr>
            <w:tcW w:w="2696" w:type="dxa"/>
            <w:gridSpan w:val="2"/>
            <w:tcBorders>
              <w:top w:val="nil"/>
              <w:left w:val="nil"/>
              <w:bottom w:val="single" w:sz="4" w:space="0" w:color="auto"/>
              <w:right w:val="single" w:sz="4" w:space="0" w:color="auto"/>
            </w:tcBorders>
            <w:noWrap/>
            <w:vAlign w:val="bottom"/>
            <w:hideMark/>
          </w:tcPr>
          <w:p w14:paraId="201B4D67" w14:textId="77777777" w:rsidR="00F93DFD" w:rsidRPr="00D013F5" w:rsidRDefault="00F93DFD" w:rsidP="00D013F5">
            <w:pPr>
              <w:rPr>
                <w:rFonts w:eastAsia="Times New Roman" w:cs="Calibri"/>
                <w:color w:val="000000"/>
                <w:sz w:val="16"/>
                <w:szCs w:val="16"/>
              </w:rPr>
            </w:pPr>
          </w:p>
        </w:tc>
      </w:tr>
      <w:tr w:rsidR="00D74033" w:rsidRPr="00D013F5" w14:paraId="1505C5D6" w14:textId="77777777" w:rsidTr="00B5443A">
        <w:trPr>
          <w:trHeight w:val="300"/>
        </w:trPr>
        <w:tc>
          <w:tcPr>
            <w:tcW w:w="1240" w:type="dxa"/>
            <w:tcBorders>
              <w:top w:val="nil"/>
              <w:left w:val="single" w:sz="4" w:space="0" w:color="auto"/>
              <w:bottom w:val="single" w:sz="4" w:space="0" w:color="auto"/>
              <w:right w:val="single" w:sz="4" w:space="0" w:color="auto"/>
            </w:tcBorders>
            <w:noWrap/>
            <w:vAlign w:val="bottom"/>
            <w:hideMark/>
          </w:tcPr>
          <w:p w14:paraId="751A4B10" w14:textId="77777777" w:rsidR="00D74033" w:rsidRPr="00D013F5" w:rsidRDefault="00D74033" w:rsidP="00D74033">
            <w:pPr>
              <w:rPr>
                <w:rFonts w:eastAsia="Times New Roman" w:cs="Calibri"/>
                <w:color w:val="000000"/>
                <w:sz w:val="16"/>
                <w:szCs w:val="16"/>
              </w:rPr>
            </w:pPr>
            <w:r w:rsidRPr="00D013F5">
              <w:rPr>
                <w:rFonts w:eastAsia="Times New Roman" w:cs="Calibri"/>
                <w:color w:val="000000"/>
                <w:sz w:val="16"/>
                <w:szCs w:val="16"/>
              </w:rPr>
              <w:t>Naslov:</w:t>
            </w:r>
          </w:p>
        </w:tc>
        <w:tc>
          <w:tcPr>
            <w:tcW w:w="3260" w:type="dxa"/>
            <w:tcBorders>
              <w:top w:val="nil"/>
              <w:left w:val="nil"/>
              <w:bottom w:val="single" w:sz="4" w:space="0" w:color="auto"/>
              <w:right w:val="single" w:sz="4" w:space="0" w:color="auto"/>
            </w:tcBorders>
            <w:noWrap/>
            <w:vAlign w:val="bottom"/>
            <w:hideMark/>
          </w:tcPr>
          <w:p w14:paraId="0CBE9BE1" w14:textId="77777777" w:rsidR="00D74033" w:rsidRPr="00D013F5" w:rsidRDefault="00D74033" w:rsidP="00D74033">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076EABFB" w14:textId="77777777" w:rsidR="00D74033" w:rsidRPr="00D013F5" w:rsidRDefault="007B40AC" w:rsidP="007B40AC">
            <w:pPr>
              <w:rPr>
                <w:rFonts w:eastAsia="Times New Roman" w:cs="Calibri"/>
                <w:color w:val="000000"/>
                <w:sz w:val="16"/>
                <w:szCs w:val="16"/>
              </w:rPr>
            </w:pPr>
            <w:r>
              <w:rPr>
                <w:rFonts w:eastAsia="Times New Roman" w:cs="Calibri"/>
                <w:color w:val="000000"/>
                <w:sz w:val="16"/>
                <w:szCs w:val="16"/>
              </w:rPr>
              <w:t>Poštna številka:</w:t>
            </w:r>
          </w:p>
        </w:tc>
        <w:tc>
          <w:tcPr>
            <w:tcW w:w="2696" w:type="dxa"/>
            <w:gridSpan w:val="2"/>
            <w:tcBorders>
              <w:top w:val="nil"/>
              <w:left w:val="nil"/>
              <w:bottom w:val="single" w:sz="4" w:space="0" w:color="auto"/>
              <w:right w:val="single" w:sz="4" w:space="0" w:color="auto"/>
            </w:tcBorders>
            <w:noWrap/>
            <w:vAlign w:val="bottom"/>
            <w:hideMark/>
          </w:tcPr>
          <w:p w14:paraId="3BC87A3A" w14:textId="77777777" w:rsidR="00D74033" w:rsidRPr="00D013F5" w:rsidRDefault="00D74033" w:rsidP="007B40AC">
            <w:pPr>
              <w:rPr>
                <w:rFonts w:eastAsia="Times New Roman" w:cs="Calibri"/>
                <w:color w:val="000000"/>
                <w:sz w:val="16"/>
                <w:szCs w:val="16"/>
              </w:rPr>
            </w:pPr>
            <w:r w:rsidRPr="00D013F5">
              <w:rPr>
                <w:rFonts w:eastAsia="Times New Roman" w:cs="Calibri"/>
                <w:color w:val="000000"/>
                <w:sz w:val="16"/>
                <w:szCs w:val="16"/>
              </w:rPr>
              <w:t>Lokacija:</w:t>
            </w:r>
            <w:r w:rsidRPr="00D74033">
              <w:rPr>
                <w:rFonts w:eastAsia="Times New Roman" w:cs="Calibri"/>
                <w:color w:val="000000"/>
                <w:sz w:val="22"/>
                <w:szCs w:val="22"/>
              </w:rPr>
              <w:t xml:space="preserve"> </w:t>
            </w:r>
          </w:p>
        </w:tc>
      </w:tr>
      <w:tr w:rsidR="00D74033" w:rsidRPr="00D013F5" w14:paraId="161C4A46"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19835027" w14:textId="77777777" w:rsidR="00D74033" w:rsidRPr="00D013F5" w:rsidRDefault="00D74033" w:rsidP="00D74033">
            <w:pPr>
              <w:rPr>
                <w:rFonts w:eastAsia="Times New Roman" w:cs="Calibri"/>
                <w:color w:val="000000"/>
                <w:sz w:val="16"/>
                <w:szCs w:val="16"/>
              </w:rPr>
            </w:pPr>
            <w:r w:rsidRPr="00D013F5">
              <w:rPr>
                <w:rFonts w:eastAsia="Times New Roman" w:cs="Calibri"/>
                <w:color w:val="000000"/>
                <w:sz w:val="16"/>
                <w:szCs w:val="16"/>
              </w:rPr>
              <w:t>Telefonska številka:</w:t>
            </w:r>
          </w:p>
        </w:tc>
        <w:tc>
          <w:tcPr>
            <w:tcW w:w="3260" w:type="dxa"/>
            <w:tcBorders>
              <w:top w:val="nil"/>
              <w:left w:val="nil"/>
              <w:bottom w:val="single" w:sz="4" w:space="0" w:color="auto"/>
              <w:right w:val="single" w:sz="4" w:space="0" w:color="auto"/>
            </w:tcBorders>
            <w:noWrap/>
            <w:vAlign w:val="bottom"/>
          </w:tcPr>
          <w:p w14:paraId="5DA69E7D" w14:textId="77777777" w:rsidR="00D74033" w:rsidRPr="00D013F5" w:rsidRDefault="00D74033" w:rsidP="00D74033">
            <w:pPr>
              <w:rPr>
                <w:rFonts w:eastAsia="Times New Roman" w:cs="Calibri"/>
                <w:color w:val="000000"/>
                <w:sz w:val="22"/>
                <w:szCs w:val="22"/>
              </w:rPr>
            </w:pPr>
          </w:p>
        </w:tc>
        <w:tc>
          <w:tcPr>
            <w:tcW w:w="4856" w:type="dxa"/>
            <w:gridSpan w:val="3"/>
            <w:tcBorders>
              <w:top w:val="nil"/>
              <w:left w:val="nil"/>
              <w:bottom w:val="single" w:sz="4" w:space="0" w:color="auto"/>
              <w:right w:val="single" w:sz="4" w:space="0" w:color="auto"/>
            </w:tcBorders>
            <w:noWrap/>
            <w:vAlign w:val="bottom"/>
            <w:hideMark/>
          </w:tcPr>
          <w:p w14:paraId="5C1B15B3" w14:textId="77777777" w:rsidR="00D74033" w:rsidRPr="00D013F5" w:rsidRDefault="00D74033" w:rsidP="00D74033">
            <w:pPr>
              <w:rPr>
                <w:rFonts w:eastAsia="Times New Roman" w:cs="Calibri"/>
                <w:color w:val="000000"/>
                <w:sz w:val="16"/>
                <w:szCs w:val="16"/>
              </w:rPr>
            </w:pPr>
            <w:r w:rsidRPr="00D013F5">
              <w:rPr>
                <w:rFonts w:eastAsia="Times New Roman" w:cs="Calibri"/>
                <w:color w:val="000000"/>
                <w:sz w:val="16"/>
                <w:szCs w:val="16"/>
              </w:rPr>
              <w:t>Mobilni telefon:</w:t>
            </w:r>
          </w:p>
        </w:tc>
      </w:tr>
      <w:tr w:rsidR="00D74033" w:rsidRPr="00D013F5" w14:paraId="1C4CFB84"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565A1587" w14:textId="77777777" w:rsidR="00D74033" w:rsidRPr="00D013F5" w:rsidRDefault="0007482A" w:rsidP="00D74033">
            <w:pPr>
              <w:rPr>
                <w:rFonts w:eastAsia="Times New Roman" w:cs="Calibri"/>
                <w:color w:val="000000"/>
                <w:sz w:val="16"/>
                <w:szCs w:val="16"/>
              </w:rPr>
            </w:pPr>
            <w:r w:rsidRPr="00D013F5">
              <w:rPr>
                <w:rFonts w:eastAsia="Times New Roman" w:cs="Calibri"/>
                <w:color w:val="000000"/>
                <w:sz w:val="16"/>
                <w:szCs w:val="16"/>
              </w:rPr>
              <w:t>E-poštni naslov:</w:t>
            </w:r>
          </w:p>
        </w:tc>
        <w:tc>
          <w:tcPr>
            <w:tcW w:w="3260" w:type="dxa"/>
            <w:tcBorders>
              <w:top w:val="nil"/>
              <w:left w:val="nil"/>
              <w:bottom w:val="single" w:sz="4" w:space="0" w:color="auto"/>
              <w:right w:val="single" w:sz="4" w:space="0" w:color="auto"/>
            </w:tcBorders>
            <w:noWrap/>
            <w:vAlign w:val="bottom"/>
          </w:tcPr>
          <w:p w14:paraId="58F8BB6D" w14:textId="77777777" w:rsidR="00D74033" w:rsidRPr="00D013F5" w:rsidRDefault="00D74033" w:rsidP="00D74033">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593B2734" w14:textId="77777777" w:rsidR="00D74033" w:rsidRPr="00D013F5" w:rsidRDefault="00D74033" w:rsidP="00D74033">
            <w:pPr>
              <w:rPr>
                <w:rFonts w:eastAsia="Times New Roman" w:cs="Calibri"/>
                <w:color w:val="000000"/>
                <w:sz w:val="16"/>
                <w:szCs w:val="16"/>
              </w:rPr>
            </w:pPr>
            <w:r w:rsidRPr="00D013F5">
              <w:rPr>
                <w:rFonts w:eastAsia="Times New Roman" w:cs="Calibri"/>
                <w:color w:val="000000"/>
                <w:sz w:val="16"/>
                <w:szCs w:val="16"/>
              </w:rPr>
              <w:t>Prednostni način stika</w:t>
            </w:r>
          </w:p>
        </w:tc>
        <w:tc>
          <w:tcPr>
            <w:tcW w:w="1200" w:type="dxa"/>
            <w:tcBorders>
              <w:top w:val="nil"/>
              <w:left w:val="nil"/>
              <w:bottom w:val="single" w:sz="4" w:space="0" w:color="auto"/>
              <w:right w:val="single" w:sz="4" w:space="0" w:color="auto"/>
            </w:tcBorders>
            <w:noWrap/>
            <w:vAlign w:val="bottom"/>
            <w:hideMark/>
          </w:tcPr>
          <w:p w14:paraId="4D5BD13A" w14:textId="77777777" w:rsidR="00D74033" w:rsidRPr="00D013F5" w:rsidRDefault="00D74033" w:rsidP="00D74033">
            <w:pPr>
              <w:rPr>
                <w:rFonts w:eastAsia="Times New Roman" w:cs="Calibri"/>
                <w:color w:val="000000"/>
                <w:sz w:val="16"/>
                <w:szCs w:val="16"/>
              </w:rPr>
            </w:pPr>
          </w:p>
        </w:tc>
        <w:tc>
          <w:tcPr>
            <w:tcW w:w="1496" w:type="dxa"/>
            <w:tcBorders>
              <w:top w:val="nil"/>
              <w:left w:val="nil"/>
              <w:bottom w:val="single" w:sz="4" w:space="0" w:color="auto"/>
              <w:right w:val="single" w:sz="4" w:space="0" w:color="auto"/>
            </w:tcBorders>
            <w:noWrap/>
            <w:vAlign w:val="bottom"/>
            <w:hideMark/>
          </w:tcPr>
          <w:p w14:paraId="56768805" w14:textId="77777777" w:rsidR="00D74033" w:rsidRPr="00D013F5" w:rsidRDefault="00000000" w:rsidP="00D74033">
            <w:pPr>
              <w:rPr>
                <w:rFonts w:eastAsia="Times New Roman" w:cs="Calibri"/>
                <w:color w:val="000000"/>
                <w:sz w:val="16"/>
                <w:szCs w:val="16"/>
              </w:rPr>
            </w:pPr>
            <w:sdt>
              <w:sdtPr>
                <w:rPr>
                  <w:rFonts w:eastAsia="Times New Roman" w:cs="Calibri"/>
                  <w:color w:val="000000"/>
                  <w:sz w:val="16"/>
                  <w:szCs w:val="16"/>
                </w:rPr>
                <w:id w:val="1357780716"/>
                <w14:checkbox>
                  <w14:checked w14:val="0"/>
                  <w14:checkedState w14:val="2612" w14:font="MS Gothic"/>
                  <w14:uncheckedState w14:val="2610" w14:font="MS Gothic"/>
                </w14:checkbox>
              </w:sdtPr>
              <w:sdtContent>
                <w:r w:rsidR="007B40AC">
                  <w:rPr>
                    <w:rFonts w:ascii="MS Gothic" w:eastAsia="MS Gothic" w:hAnsi="MS Gothic" w:cs="Calibri" w:hint="eastAsia"/>
                    <w:color w:val="000000"/>
                    <w:sz w:val="16"/>
                    <w:szCs w:val="16"/>
                  </w:rPr>
                  <w:t>☐</w:t>
                </w:r>
              </w:sdtContent>
            </w:sdt>
            <w:r w:rsidR="00D74033">
              <w:rPr>
                <w:rFonts w:eastAsia="Times New Roman" w:cs="Calibri"/>
                <w:color w:val="000000"/>
                <w:sz w:val="16"/>
                <w:szCs w:val="16"/>
              </w:rPr>
              <w:t>telefon</w:t>
            </w:r>
            <w:sdt>
              <w:sdtPr>
                <w:rPr>
                  <w:rFonts w:eastAsia="Times New Roman" w:cs="Calibri"/>
                  <w:color w:val="000000"/>
                  <w:sz w:val="16"/>
                  <w:szCs w:val="16"/>
                </w:rPr>
                <w:id w:val="-13227047"/>
                <w14:checkbox>
                  <w14:checked w14:val="0"/>
                  <w14:checkedState w14:val="2612" w14:font="MS Gothic"/>
                  <w14:uncheckedState w14:val="2610" w14:font="MS Gothic"/>
                </w14:checkbox>
              </w:sdtPr>
              <w:sdtContent>
                <w:r w:rsidR="00D74033">
                  <w:rPr>
                    <w:rFonts w:ascii="MS Gothic" w:eastAsia="MS Gothic" w:hAnsi="MS Gothic" w:cs="Calibri" w:hint="eastAsia"/>
                    <w:color w:val="000000"/>
                    <w:sz w:val="16"/>
                    <w:szCs w:val="16"/>
                  </w:rPr>
                  <w:t>☐</w:t>
                </w:r>
              </w:sdtContent>
            </w:sdt>
            <w:r w:rsidR="00D74033" w:rsidRPr="00D013F5">
              <w:rPr>
                <w:rFonts w:eastAsia="Times New Roman" w:cs="Calibri"/>
                <w:color w:val="000000"/>
                <w:sz w:val="16"/>
                <w:szCs w:val="16"/>
              </w:rPr>
              <w:t>e-pošta</w:t>
            </w:r>
          </w:p>
        </w:tc>
      </w:tr>
      <w:tr w:rsidR="00D74033" w:rsidRPr="00D013F5" w14:paraId="505324FC" w14:textId="77777777" w:rsidTr="00D013F5">
        <w:trPr>
          <w:trHeight w:val="300"/>
        </w:trPr>
        <w:tc>
          <w:tcPr>
            <w:tcW w:w="1240" w:type="dxa"/>
            <w:tcBorders>
              <w:top w:val="nil"/>
              <w:left w:val="single" w:sz="4" w:space="0" w:color="auto"/>
              <w:bottom w:val="single" w:sz="4" w:space="0" w:color="auto"/>
              <w:right w:val="single" w:sz="4" w:space="0" w:color="auto"/>
            </w:tcBorders>
            <w:noWrap/>
            <w:vAlign w:val="bottom"/>
          </w:tcPr>
          <w:p w14:paraId="5059A64F" w14:textId="77777777" w:rsidR="00D74033" w:rsidRPr="00D013F5" w:rsidRDefault="00D74033" w:rsidP="00D74033">
            <w:pPr>
              <w:rPr>
                <w:rFonts w:eastAsia="Times New Roman" w:cs="Calibri"/>
                <w:color w:val="000000"/>
                <w:sz w:val="16"/>
                <w:szCs w:val="16"/>
              </w:rPr>
            </w:pPr>
            <w:r>
              <w:rPr>
                <w:rFonts w:eastAsia="Times New Roman" w:cs="Calibri"/>
                <w:color w:val="000000"/>
                <w:sz w:val="16"/>
                <w:szCs w:val="16"/>
              </w:rPr>
              <w:t>FN</w:t>
            </w:r>
            <w:sdt>
              <w:sdtPr>
                <w:rPr>
                  <w:rFonts w:eastAsia="Times New Roman" w:cs="Calibri"/>
                  <w:color w:val="000000"/>
                  <w:sz w:val="16"/>
                  <w:szCs w:val="16"/>
                </w:rPr>
                <w:id w:val="-1611352993"/>
                <w14:checkbox>
                  <w14:checked w14:val="1"/>
                  <w14:checkedState w14:val="2612" w14:font="MS Gothic"/>
                  <w14:uncheckedState w14:val="2610" w14:font="MS Gothic"/>
                </w14:checkbox>
              </w:sdtPr>
              <w:sdtContent>
                <w:r w:rsidR="003B5D54">
                  <w:rPr>
                    <w:rFonts w:ascii="MS Gothic" w:eastAsia="MS Gothic" w:hAnsi="MS Gothic" w:cs="Calibri" w:hint="eastAsia"/>
                    <w:color w:val="000000"/>
                    <w:sz w:val="16"/>
                    <w:szCs w:val="16"/>
                  </w:rPr>
                  <w:t>☒</w:t>
                </w:r>
              </w:sdtContent>
            </w:sdt>
            <w:r>
              <w:rPr>
                <w:rFonts w:eastAsia="Times New Roman" w:cs="Calibri"/>
                <w:color w:val="000000"/>
                <w:sz w:val="16"/>
                <w:szCs w:val="16"/>
              </w:rPr>
              <w:t>ATU</w:t>
            </w:r>
            <w:sdt>
              <w:sdtPr>
                <w:rPr>
                  <w:rFonts w:eastAsia="Times New Roman" w:cs="Calibri"/>
                  <w:color w:val="000000"/>
                  <w:sz w:val="16"/>
                  <w:szCs w:val="16"/>
                </w:rPr>
                <w:id w:val="-1288808091"/>
                <w14:checkbox>
                  <w14:checked w14:val="1"/>
                  <w14:checkedState w14:val="2612" w14:font="MS Gothic"/>
                  <w14:uncheckedState w14:val="2610" w14:font="MS Gothic"/>
                </w14:checkbox>
              </w:sdtPr>
              <w:sdtContent>
                <w:r>
                  <w:rPr>
                    <w:rFonts w:ascii="MS Gothic" w:eastAsia="MS Gothic" w:hAnsi="MS Gothic" w:cs="Calibri" w:hint="eastAsia"/>
                    <w:color w:val="000000"/>
                    <w:sz w:val="16"/>
                    <w:szCs w:val="16"/>
                  </w:rPr>
                  <w:t>☒</w:t>
                </w:r>
              </w:sdtContent>
            </w:sdt>
          </w:p>
        </w:tc>
        <w:tc>
          <w:tcPr>
            <w:tcW w:w="3260" w:type="dxa"/>
            <w:tcBorders>
              <w:top w:val="nil"/>
              <w:left w:val="nil"/>
              <w:bottom w:val="single" w:sz="4" w:space="0" w:color="auto"/>
              <w:right w:val="single" w:sz="4" w:space="0" w:color="auto"/>
            </w:tcBorders>
            <w:noWrap/>
            <w:vAlign w:val="bottom"/>
          </w:tcPr>
          <w:p w14:paraId="1A4DF6C0" w14:textId="77777777" w:rsidR="00D74033" w:rsidRPr="00D013F5" w:rsidRDefault="00D74033" w:rsidP="00D74033">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tcPr>
          <w:p w14:paraId="3BFFD341" w14:textId="77777777" w:rsidR="00D74033" w:rsidRPr="00D013F5" w:rsidRDefault="00D74033" w:rsidP="00D74033">
            <w:pPr>
              <w:rPr>
                <w:rFonts w:eastAsia="Times New Roman" w:cs="Calibri"/>
                <w:color w:val="000000"/>
                <w:sz w:val="16"/>
                <w:szCs w:val="16"/>
              </w:rPr>
            </w:pPr>
          </w:p>
        </w:tc>
        <w:tc>
          <w:tcPr>
            <w:tcW w:w="1200" w:type="dxa"/>
            <w:tcBorders>
              <w:top w:val="nil"/>
              <w:left w:val="nil"/>
              <w:bottom w:val="single" w:sz="4" w:space="0" w:color="auto"/>
              <w:right w:val="single" w:sz="4" w:space="0" w:color="auto"/>
            </w:tcBorders>
            <w:noWrap/>
            <w:vAlign w:val="bottom"/>
          </w:tcPr>
          <w:p w14:paraId="60584498" w14:textId="77777777" w:rsidR="00D74033" w:rsidRPr="00D013F5" w:rsidRDefault="00D74033" w:rsidP="00D74033">
            <w:pPr>
              <w:rPr>
                <w:rFonts w:eastAsia="Times New Roman" w:cs="Calibri"/>
                <w:color w:val="000000"/>
                <w:sz w:val="16"/>
                <w:szCs w:val="16"/>
              </w:rPr>
            </w:pPr>
          </w:p>
        </w:tc>
        <w:tc>
          <w:tcPr>
            <w:tcW w:w="1496" w:type="dxa"/>
            <w:tcBorders>
              <w:top w:val="nil"/>
              <w:left w:val="nil"/>
              <w:bottom w:val="single" w:sz="4" w:space="0" w:color="auto"/>
              <w:right w:val="single" w:sz="4" w:space="0" w:color="auto"/>
            </w:tcBorders>
            <w:noWrap/>
            <w:vAlign w:val="bottom"/>
          </w:tcPr>
          <w:p w14:paraId="354C6F35" w14:textId="77777777" w:rsidR="00D74033" w:rsidRDefault="00D74033" w:rsidP="00D74033">
            <w:pPr>
              <w:rPr>
                <w:rFonts w:eastAsia="Times New Roman" w:cs="Calibri"/>
                <w:color w:val="000000"/>
                <w:sz w:val="16"/>
                <w:szCs w:val="16"/>
              </w:rPr>
            </w:pPr>
          </w:p>
        </w:tc>
      </w:tr>
      <w:bookmarkEnd w:id="0"/>
    </w:tbl>
    <w:p w14:paraId="20BEC47F" w14:textId="77777777" w:rsidR="003B5D54" w:rsidRDefault="003B5D54" w:rsidP="00D013F5">
      <w:pPr>
        <w:widowControl w:val="0"/>
        <w:autoSpaceDE w:val="0"/>
        <w:autoSpaceDN w:val="0"/>
        <w:spacing w:line="168" w:lineRule="exact"/>
        <w:rPr>
          <w:rFonts w:ascii="Arial" w:eastAsia="Arial" w:hAnsi="Arial"/>
          <w:sz w:val="16"/>
          <w:szCs w:val="16"/>
        </w:rPr>
      </w:pPr>
    </w:p>
    <w:p w14:paraId="5184F3A8"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55787CB1"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0A5466AC"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62F39C30"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36BBD71F" w14:textId="77777777" w:rsidR="003B5D54" w:rsidRPr="004A5269" w:rsidRDefault="003B5D54" w:rsidP="00D013F5">
      <w:pPr>
        <w:widowControl w:val="0"/>
        <w:autoSpaceDE w:val="0"/>
        <w:autoSpaceDN w:val="0"/>
        <w:spacing w:line="168" w:lineRule="exact"/>
        <w:rPr>
          <w:rFonts w:ascii="Arial" w:hAnsi="Arial"/>
          <w:b/>
          <w:bCs/>
          <w:color w:val="000000" w:themeColor="text1"/>
          <w:sz w:val="16"/>
          <w:szCs w:val="16"/>
        </w:rPr>
      </w:pPr>
      <w:r w:rsidRPr="004A5269">
        <w:rPr>
          <w:rFonts w:ascii="Arial" w:hAnsi="Arial"/>
          <w:b/>
          <w:bCs/>
          <w:color w:val="000000" w:themeColor="text1"/>
          <w:sz w:val="16"/>
          <w:szCs w:val="16"/>
        </w:rPr>
        <w:t>Prosimo, označite ustrezno polje:</w:t>
      </w:r>
    </w:p>
    <w:p w14:paraId="5F389980" w14:textId="77777777" w:rsidR="003B5D54" w:rsidRPr="004A5269" w:rsidRDefault="003B5D54" w:rsidP="00D013F5">
      <w:pPr>
        <w:widowControl w:val="0"/>
        <w:autoSpaceDE w:val="0"/>
        <w:autoSpaceDN w:val="0"/>
        <w:spacing w:line="168" w:lineRule="exact"/>
        <w:rPr>
          <w:rFonts w:ascii="Arial" w:hAnsi="Arial"/>
          <w:color w:val="000000" w:themeColor="text1"/>
          <w:sz w:val="16"/>
          <w:szCs w:val="16"/>
        </w:rPr>
      </w:pPr>
    </w:p>
    <w:p w14:paraId="1965AA28" w14:textId="77777777" w:rsidR="00D013F5" w:rsidRPr="004A5269" w:rsidRDefault="00000000" w:rsidP="005331ED">
      <w:pPr>
        <w:widowControl w:val="0"/>
        <w:autoSpaceDE w:val="0"/>
        <w:autoSpaceDN w:val="0"/>
        <w:spacing w:line="168" w:lineRule="exact"/>
        <w:ind w:left="705" w:hanging="705"/>
        <w:jc w:val="both"/>
        <w:rPr>
          <w:rFonts w:ascii="Arial" w:hAnsi="Arial"/>
          <w:color w:val="000000" w:themeColor="text1"/>
          <w:sz w:val="16"/>
          <w:szCs w:val="16"/>
        </w:rPr>
      </w:pPr>
      <w:sdt>
        <w:sdtPr>
          <w:rPr>
            <w:rFonts w:eastAsia="Times New Roman" w:cs="Calibri"/>
            <w:color w:val="000000" w:themeColor="text1"/>
            <w:sz w:val="16"/>
            <w:szCs w:val="16"/>
          </w:rPr>
          <w:id w:val="118887699"/>
          <w14:checkbox>
            <w14:checked w14:val="0"/>
            <w14:checkedState w14:val="2612" w14:font="MS Gothic"/>
            <w14:uncheckedState w14:val="2610" w14:font="MS Gothic"/>
          </w14:checkbox>
        </w:sdtPr>
        <w:sdtContent>
          <w:r w:rsidR="005331ED" w:rsidRPr="004A5269">
            <w:rPr>
              <w:rFonts w:ascii="MS Gothic" w:eastAsia="MS Gothic" w:hAnsi="MS Gothic" w:cs="Calibri" w:hint="eastAsia"/>
              <w:color w:val="000000" w:themeColor="text1"/>
              <w:sz w:val="16"/>
              <w:szCs w:val="16"/>
            </w:rPr>
            <w:t>☐</w:t>
          </w:r>
        </w:sdtContent>
      </w:sdt>
      <w:r w:rsidR="003B5D54" w:rsidRPr="004A5269">
        <w:rPr>
          <w:rFonts w:ascii="Arial" w:hAnsi="Arial"/>
          <w:color w:val="000000" w:themeColor="text1"/>
          <w:sz w:val="16"/>
          <w:szCs w:val="16"/>
        </w:rPr>
        <w:t xml:space="preserve"> </w:t>
      </w:r>
      <w:r w:rsidR="005331ED" w:rsidRPr="004A5269">
        <w:rPr>
          <w:rFonts w:ascii="Arial" w:hAnsi="Arial"/>
          <w:color w:val="000000" w:themeColor="text1"/>
          <w:sz w:val="16"/>
          <w:szCs w:val="16"/>
        </w:rPr>
        <w:tab/>
      </w:r>
      <w:r w:rsidR="003B5D54" w:rsidRPr="004A5269">
        <w:rPr>
          <w:rFonts w:ascii="Arial" w:hAnsi="Arial"/>
          <w:color w:val="000000" w:themeColor="text1"/>
          <w:sz w:val="16"/>
          <w:szCs w:val="16"/>
        </w:rPr>
        <w:t>Stranka/kupec sklepa zadevni pravni posel kot podjetnik v smislu 1. odstavka 1. člena Zakona o varstvu potrošnikov (KSchG), kar pomeni, da je posel del poslovanja njegovega podjetja.</w:t>
      </w:r>
    </w:p>
    <w:p w14:paraId="6C3D6E29" w14:textId="77777777" w:rsidR="003B5D54" w:rsidRPr="004A5269" w:rsidRDefault="003B5D54" w:rsidP="005331ED">
      <w:pPr>
        <w:widowControl w:val="0"/>
        <w:autoSpaceDE w:val="0"/>
        <w:autoSpaceDN w:val="0"/>
        <w:spacing w:line="168" w:lineRule="exact"/>
        <w:jc w:val="both"/>
        <w:rPr>
          <w:rFonts w:ascii="Arial" w:eastAsia="Arial" w:hAnsi="Arial"/>
          <w:color w:val="000000" w:themeColor="text1"/>
          <w:sz w:val="16"/>
          <w:szCs w:val="16"/>
        </w:rPr>
      </w:pPr>
    </w:p>
    <w:p w14:paraId="0BB80C7D" w14:textId="7CE09D09" w:rsidR="002B0488" w:rsidRPr="004A5269" w:rsidRDefault="00000000" w:rsidP="005331ED">
      <w:pPr>
        <w:widowControl w:val="0"/>
        <w:autoSpaceDE w:val="0"/>
        <w:autoSpaceDN w:val="0"/>
        <w:spacing w:line="168" w:lineRule="exact"/>
        <w:jc w:val="both"/>
        <w:rPr>
          <w:rFonts w:ascii="Arial" w:eastAsia="Arial" w:hAnsi="Arial"/>
          <w:b/>
          <w:color w:val="000000" w:themeColor="text1"/>
          <w:sz w:val="16"/>
          <w:szCs w:val="16"/>
        </w:rPr>
      </w:pPr>
      <w:sdt>
        <w:sdtPr>
          <w:rPr>
            <w:rFonts w:eastAsia="Times New Roman" w:cs="Calibri"/>
            <w:color w:val="000000" w:themeColor="text1"/>
            <w:sz w:val="16"/>
            <w:szCs w:val="16"/>
          </w:rPr>
          <w:id w:val="-790903942"/>
          <w14:checkbox>
            <w14:checked w14:val="0"/>
            <w14:checkedState w14:val="2612" w14:font="MS Gothic"/>
            <w14:uncheckedState w14:val="2610" w14:font="MS Gothic"/>
          </w14:checkbox>
        </w:sdtPr>
        <w:sdtContent>
          <w:r w:rsidR="005331ED" w:rsidRPr="004A5269">
            <w:rPr>
              <w:rFonts w:ascii="MS Gothic" w:eastAsia="MS Gothic" w:hAnsi="MS Gothic" w:cs="Calibri" w:hint="eastAsia"/>
              <w:color w:val="000000" w:themeColor="text1"/>
              <w:sz w:val="16"/>
              <w:szCs w:val="16"/>
            </w:rPr>
            <w:t>☐</w:t>
          </w:r>
        </w:sdtContent>
      </w:sdt>
      <w:r w:rsidR="003B5D54" w:rsidRPr="004A5269">
        <w:rPr>
          <w:rFonts w:ascii="Arial" w:hAnsi="Arial"/>
          <w:color w:val="000000" w:themeColor="text1"/>
          <w:sz w:val="16"/>
          <w:szCs w:val="16"/>
        </w:rPr>
        <w:t xml:space="preserve"> </w:t>
      </w:r>
      <w:r w:rsidR="005331ED" w:rsidRPr="004A5269">
        <w:rPr>
          <w:rFonts w:ascii="Arial" w:hAnsi="Arial"/>
          <w:color w:val="000000" w:themeColor="text1"/>
          <w:sz w:val="16"/>
          <w:szCs w:val="16"/>
        </w:rPr>
        <w:tab/>
      </w:r>
      <w:r w:rsidR="003B5D54" w:rsidRPr="004A5269">
        <w:rPr>
          <w:rFonts w:ascii="Arial" w:hAnsi="Arial"/>
          <w:color w:val="000000" w:themeColor="text1"/>
          <w:sz w:val="16"/>
          <w:szCs w:val="16"/>
        </w:rPr>
        <w:t xml:space="preserve">Kupec/stranka sklepa ta pravni posel kot potrošnik v smislu 2. točke 1. odstavka 1. člena Zakona o </w:t>
      </w:r>
      <w:proofErr w:type="spellStart"/>
      <w:r w:rsidR="003B5D54" w:rsidRPr="004A5269">
        <w:rPr>
          <w:rFonts w:ascii="Arial" w:hAnsi="Arial"/>
          <w:color w:val="000000" w:themeColor="text1"/>
          <w:sz w:val="16"/>
          <w:szCs w:val="16"/>
        </w:rPr>
        <w:t>varstvu</w:t>
      </w:r>
      <w:proofErr w:type="spellEnd"/>
      <w:r w:rsidR="003B5D54" w:rsidRPr="004A5269">
        <w:rPr>
          <w:rFonts w:ascii="Arial" w:hAnsi="Arial"/>
          <w:color w:val="000000" w:themeColor="text1"/>
          <w:sz w:val="16"/>
          <w:szCs w:val="16"/>
        </w:rPr>
        <w:t xml:space="preserve"> </w:t>
      </w:r>
      <w:proofErr w:type="spellStart"/>
      <w:r w:rsidR="003B5D54" w:rsidRPr="004A5269">
        <w:rPr>
          <w:rFonts w:ascii="Arial" w:hAnsi="Arial"/>
          <w:color w:val="000000" w:themeColor="text1"/>
          <w:sz w:val="16"/>
          <w:szCs w:val="16"/>
        </w:rPr>
        <w:t>potrošnikov</w:t>
      </w:r>
      <w:proofErr w:type="spellEnd"/>
      <w:r w:rsidR="003B5D54" w:rsidRPr="004A5269">
        <w:rPr>
          <w:rFonts w:ascii="Arial" w:hAnsi="Arial"/>
          <w:color w:val="000000" w:themeColor="text1"/>
          <w:sz w:val="16"/>
          <w:szCs w:val="16"/>
        </w:rPr>
        <w:t xml:space="preserve"> </w:t>
      </w:r>
      <w:proofErr w:type="gramStart"/>
      <w:r w:rsidR="00483D69">
        <w:rPr>
          <w:rFonts w:ascii="Arial" w:hAnsi="Arial"/>
          <w:color w:val="000000" w:themeColor="text1"/>
          <w:sz w:val="16"/>
          <w:szCs w:val="16"/>
        </w:rPr>
        <w:t xml:space="preserve">   </w:t>
      </w:r>
      <w:r w:rsidR="003B5D54" w:rsidRPr="004A5269">
        <w:rPr>
          <w:rFonts w:ascii="Arial" w:hAnsi="Arial"/>
          <w:color w:val="000000" w:themeColor="text1"/>
          <w:sz w:val="16"/>
          <w:szCs w:val="16"/>
        </w:rPr>
        <w:t>(</w:t>
      </w:r>
      <w:proofErr w:type="gramEnd"/>
      <w:r w:rsidR="003B5D54" w:rsidRPr="004A5269">
        <w:rPr>
          <w:rFonts w:ascii="Arial" w:hAnsi="Arial"/>
          <w:color w:val="000000" w:themeColor="text1"/>
          <w:sz w:val="16"/>
          <w:szCs w:val="16"/>
        </w:rPr>
        <w:t>KSchG).</w:t>
      </w:r>
    </w:p>
    <w:p w14:paraId="2EC3D8F9" w14:textId="77777777" w:rsidR="002B0488" w:rsidRDefault="002B0488" w:rsidP="00A5681F">
      <w:pPr>
        <w:spacing w:line="0" w:lineRule="atLeast"/>
        <w:rPr>
          <w:b/>
          <w:noProof/>
          <w:u w:val="single"/>
        </w:rPr>
      </w:pPr>
    </w:p>
    <w:p w14:paraId="2A679FD3" w14:textId="77777777" w:rsidR="00B07F77" w:rsidRDefault="00B07F77" w:rsidP="00A5681F">
      <w:pPr>
        <w:spacing w:line="0" w:lineRule="atLeast"/>
        <w:rPr>
          <w:b/>
          <w:noProof/>
          <w:u w:val="single"/>
        </w:rPr>
      </w:pPr>
    </w:p>
    <w:p w14:paraId="7FA57026" w14:textId="77777777" w:rsidR="008F3A00" w:rsidRDefault="008F3A00" w:rsidP="00A5681F">
      <w:pPr>
        <w:spacing w:line="0" w:lineRule="atLeast"/>
        <w:rPr>
          <w:b/>
          <w:noProof/>
          <w:u w:val="single"/>
        </w:rPr>
      </w:pPr>
    </w:p>
    <w:p w14:paraId="08CC7066" w14:textId="77777777" w:rsidR="00B07F77" w:rsidRDefault="00F50888" w:rsidP="00A5681F">
      <w:pPr>
        <w:spacing w:line="0" w:lineRule="atLeast"/>
        <w:rPr>
          <w:b/>
          <w:noProof/>
          <w:u w:val="single"/>
        </w:rPr>
      </w:pPr>
      <w:r>
        <w:rPr>
          <w:b/>
          <w:noProof/>
          <w:u w:val="single"/>
        </w:rPr>
        <w:t>PONUDBE</w:t>
      </w:r>
    </w:p>
    <w:p w14:paraId="26009FA5" w14:textId="72D90372" w:rsidR="008552A4" w:rsidRDefault="0007482A" w:rsidP="005331ED">
      <w:pPr>
        <w:spacing w:line="240" w:lineRule="atLeast"/>
        <w:jc w:val="both"/>
        <w:rPr>
          <w:rFonts w:ascii="Arial" w:eastAsia="Times New Roman" w:hAnsi="Arial"/>
          <w:sz w:val="16"/>
          <w:szCs w:val="16"/>
        </w:rPr>
      </w:pPr>
      <w:proofErr w:type="spellStart"/>
      <w:r w:rsidRPr="0007482A">
        <w:rPr>
          <w:rFonts w:ascii="Arial" w:eastAsia="Times New Roman" w:hAnsi="Arial"/>
          <w:b/>
          <w:sz w:val="16"/>
          <w:szCs w:val="16"/>
        </w:rPr>
        <w:t>Minimalna</w:t>
      </w:r>
      <w:proofErr w:type="spellEnd"/>
      <w:r w:rsidRPr="0007482A">
        <w:rPr>
          <w:rFonts w:ascii="Arial" w:eastAsia="Times New Roman" w:hAnsi="Arial"/>
          <w:b/>
          <w:sz w:val="16"/>
          <w:szCs w:val="16"/>
        </w:rPr>
        <w:t xml:space="preserve"> </w:t>
      </w:r>
      <w:proofErr w:type="spellStart"/>
      <w:r w:rsidRPr="0007482A">
        <w:rPr>
          <w:rFonts w:ascii="Arial" w:eastAsia="Times New Roman" w:hAnsi="Arial"/>
          <w:b/>
          <w:sz w:val="16"/>
          <w:szCs w:val="16"/>
        </w:rPr>
        <w:t>količina</w:t>
      </w:r>
      <w:proofErr w:type="spellEnd"/>
      <w:r w:rsidRPr="0007482A">
        <w:rPr>
          <w:rFonts w:ascii="Arial" w:eastAsia="Times New Roman" w:hAnsi="Arial"/>
          <w:b/>
          <w:sz w:val="16"/>
          <w:szCs w:val="16"/>
        </w:rPr>
        <w:t xml:space="preserve"> </w:t>
      </w:r>
      <w:proofErr w:type="spellStart"/>
      <w:r w:rsidRPr="0007482A">
        <w:rPr>
          <w:rFonts w:ascii="Arial" w:eastAsia="Times New Roman" w:hAnsi="Arial"/>
          <w:b/>
          <w:sz w:val="16"/>
          <w:szCs w:val="16"/>
        </w:rPr>
        <w:t>naročila</w:t>
      </w:r>
      <w:proofErr w:type="spellEnd"/>
      <w:r w:rsidR="00F64D9D">
        <w:rPr>
          <w:rFonts w:ascii="Arial" w:eastAsia="Times New Roman" w:hAnsi="Arial"/>
          <w:b/>
          <w:sz w:val="16"/>
          <w:szCs w:val="16"/>
        </w:rPr>
        <w:t xml:space="preserve"> </w:t>
      </w:r>
      <w:r w:rsidRPr="0007482A">
        <w:rPr>
          <w:rFonts w:ascii="Arial" w:eastAsia="Times New Roman" w:hAnsi="Arial"/>
          <w:sz w:val="16"/>
          <w:szCs w:val="16"/>
        </w:rPr>
        <w:t xml:space="preserve">Za </w:t>
      </w:r>
      <w:proofErr w:type="spellStart"/>
      <w:r w:rsidRPr="0007482A">
        <w:rPr>
          <w:rFonts w:ascii="Arial" w:eastAsia="Times New Roman" w:hAnsi="Arial"/>
          <w:sz w:val="16"/>
          <w:szCs w:val="16"/>
        </w:rPr>
        <w:t>ekološko</w:t>
      </w:r>
      <w:proofErr w:type="spellEnd"/>
      <w:r w:rsidRPr="0007482A">
        <w:rPr>
          <w:rFonts w:ascii="Arial" w:eastAsia="Times New Roman" w:hAnsi="Arial"/>
          <w:sz w:val="16"/>
          <w:szCs w:val="16"/>
        </w:rPr>
        <w:t xml:space="preserve"> </w:t>
      </w:r>
      <w:proofErr w:type="spellStart"/>
      <w:r w:rsidRPr="0007482A">
        <w:rPr>
          <w:rFonts w:ascii="Arial" w:eastAsia="Times New Roman" w:hAnsi="Arial"/>
          <w:sz w:val="16"/>
          <w:szCs w:val="16"/>
        </w:rPr>
        <w:t>kavo</w:t>
      </w:r>
      <w:proofErr w:type="spellEnd"/>
      <w:r w:rsidRPr="0007482A">
        <w:rPr>
          <w:rFonts w:ascii="Arial" w:eastAsia="Times New Roman" w:hAnsi="Arial"/>
          <w:sz w:val="16"/>
          <w:szCs w:val="16"/>
        </w:rPr>
        <w:t xml:space="preserve">, </w:t>
      </w:r>
      <w:proofErr w:type="spellStart"/>
      <w:r w:rsidRPr="0007482A">
        <w:rPr>
          <w:rFonts w:ascii="Arial" w:eastAsia="Times New Roman" w:hAnsi="Arial"/>
          <w:sz w:val="16"/>
          <w:szCs w:val="16"/>
        </w:rPr>
        <w:t>ekološki</w:t>
      </w:r>
      <w:proofErr w:type="spellEnd"/>
      <w:r w:rsidRPr="0007482A">
        <w:rPr>
          <w:rFonts w:ascii="Arial" w:eastAsia="Times New Roman" w:hAnsi="Arial"/>
          <w:sz w:val="16"/>
          <w:szCs w:val="16"/>
        </w:rPr>
        <w:t xml:space="preserve"> </w:t>
      </w:r>
      <w:proofErr w:type="spellStart"/>
      <w:r w:rsidRPr="0007482A">
        <w:rPr>
          <w:rFonts w:ascii="Arial" w:eastAsia="Times New Roman" w:hAnsi="Arial"/>
          <w:sz w:val="16"/>
          <w:szCs w:val="16"/>
        </w:rPr>
        <w:t>čaj</w:t>
      </w:r>
      <w:proofErr w:type="spellEnd"/>
      <w:r w:rsidRPr="0007482A">
        <w:rPr>
          <w:rFonts w:ascii="Arial" w:eastAsia="Times New Roman" w:hAnsi="Arial"/>
          <w:sz w:val="16"/>
          <w:szCs w:val="16"/>
        </w:rPr>
        <w:t xml:space="preserve"> in ekološki kakav je </w:t>
      </w:r>
      <w:proofErr w:type="spellStart"/>
      <w:r w:rsidRPr="0007482A">
        <w:rPr>
          <w:rFonts w:ascii="Arial" w:eastAsia="Times New Roman" w:hAnsi="Arial"/>
          <w:sz w:val="16"/>
          <w:szCs w:val="16"/>
        </w:rPr>
        <w:t>količina</w:t>
      </w:r>
      <w:proofErr w:type="spellEnd"/>
      <w:r w:rsidRPr="0007482A">
        <w:rPr>
          <w:rFonts w:ascii="Arial" w:eastAsia="Times New Roman" w:hAnsi="Arial"/>
          <w:sz w:val="16"/>
          <w:szCs w:val="16"/>
        </w:rPr>
        <w:t xml:space="preserve"> </w:t>
      </w:r>
      <w:proofErr w:type="spellStart"/>
      <w:r w:rsidRPr="0007482A">
        <w:rPr>
          <w:rFonts w:ascii="Arial" w:eastAsia="Times New Roman" w:hAnsi="Arial"/>
          <w:sz w:val="16"/>
          <w:szCs w:val="16"/>
        </w:rPr>
        <w:t>naročila</w:t>
      </w:r>
      <w:proofErr w:type="spellEnd"/>
      <w:r w:rsidRPr="0007482A">
        <w:rPr>
          <w:rFonts w:ascii="Arial" w:eastAsia="Times New Roman" w:hAnsi="Arial"/>
          <w:sz w:val="16"/>
          <w:szCs w:val="16"/>
        </w:rPr>
        <w:t xml:space="preserve"> </w:t>
      </w:r>
      <w:r w:rsidR="00F64D9D">
        <w:rPr>
          <w:rFonts w:ascii="Arial" w:eastAsia="Times New Roman" w:hAnsi="Arial"/>
          <w:sz w:val="16"/>
          <w:szCs w:val="16"/>
        </w:rPr>
        <w:t>6</w:t>
      </w:r>
      <w:r w:rsidRPr="0007482A">
        <w:rPr>
          <w:rFonts w:ascii="Arial" w:eastAsia="Times New Roman" w:hAnsi="Arial"/>
          <w:sz w:val="16"/>
          <w:szCs w:val="16"/>
        </w:rPr>
        <w:t xml:space="preserve">0 </w:t>
      </w:r>
      <w:proofErr w:type="spellStart"/>
      <w:r w:rsidRPr="0007482A">
        <w:rPr>
          <w:rFonts w:ascii="Arial" w:eastAsia="Times New Roman" w:hAnsi="Arial"/>
          <w:sz w:val="16"/>
          <w:szCs w:val="16"/>
        </w:rPr>
        <w:t>kapsul</w:t>
      </w:r>
      <w:proofErr w:type="spellEnd"/>
      <w:r w:rsidRPr="0007482A">
        <w:rPr>
          <w:rFonts w:ascii="Arial" w:eastAsia="Times New Roman" w:hAnsi="Arial"/>
          <w:sz w:val="16"/>
          <w:szCs w:val="16"/>
        </w:rPr>
        <w:t>.</w:t>
      </w:r>
    </w:p>
    <w:p w14:paraId="00F94554" w14:textId="0854D076" w:rsidR="0007482A" w:rsidRDefault="00F27589" w:rsidP="005331ED">
      <w:pPr>
        <w:spacing w:line="240" w:lineRule="atLeast"/>
        <w:jc w:val="both"/>
        <w:rPr>
          <w:rFonts w:ascii="Arial" w:eastAsia="Times New Roman" w:hAnsi="Arial"/>
          <w:sz w:val="16"/>
          <w:szCs w:val="16"/>
        </w:rPr>
      </w:pPr>
      <w:r>
        <w:rPr>
          <w:rFonts w:ascii="Arial" w:eastAsia="Times New Roman" w:hAnsi="Arial"/>
          <w:sz w:val="16"/>
          <w:szCs w:val="16"/>
        </w:rPr>
        <w:t xml:space="preserve">Cene in </w:t>
      </w:r>
      <w:proofErr w:type="spellStart"/>
      <w:r>
        <w:rPr>
          <w:rFonts w:ascii="Arial" w:eastAsia="Times New Roman" w:hAnsi="Arial"/>
          <w:sz w:val="16"/>
          <w:szCs w:val="16"/>
        </w:rPr>
        <w:t>pogoji</w:t>
      </w:r>
      <w:proofErr w:type="spellEnd"/>
      <w:r>
        <w:rPr>
          <w:rFonts w:ascii="Arial" w:eastAsia="Times New Roman" w:hAnsi="Arial"/>
          <w:sz w:val="16"/>
          <w:szCs w:val="16"/>
        </w:rPr>
        <w:t xml:space="preserve"> so v skladu z veljavno tarifo PROFIT PLANET GMBH.</w:t>
      </w:r>
    </w:p>
    <w:p w14:paraId="75E54675" w14:textId="77777777" w:rsidR="00384776" w:rsidRDefault="00384776" w:rsidP="005331ED">
      <w:pPr>
        <w:spacing w:line="240" w:lineRule="atLeast"/>
        <w:jc w:val="both"/>
        <w:rPr>
          <w:rFonts w:ascii="Arial" w:eastAsia="Times New Roman" w:hAnsi="Arial"/>
          <w:sz w:val="16"/>
          <w:szCs w:val="16"/>
        </w:rPr>
      </w:pPr>
    </w:p>
    <w:p w14:paraId="77CCF761" w14:textId="77777777" w:rsidR="008552A4" w:rsidRDefault="008552A4" w:rsidP="005331ED">
      <w:pPr>
        <w:spacing w:line="240" w:lineRule="atLeast"/>
        <w:jc w:val="both"/>
        <w:rPr>
          <w:rFonts w:ascii="Arial" w:eastAsia="Times New Roman" w:hAnsi="Arial"/>
          <w:sz w:val="16"/>
          <w:szCs w:val="16"/>
        </w:rPr>
      </w:pPr>
    </w:p>
    <w:tbl>
      <w:tblPr>
        <w:tblStyle w:val="Tabellenraster"/>
        <w:tblW w:w="9067" w:type="dxa"/>
        <w:tblLook w:val="04A0" w:firstRow="1" w:lastRow="0" w:firstColumn="1" w:lastColumn="0" w:noHBand="0" w:noVBand="1"/>
      </w:tblPr>
      <w:tblGrid>
        <w:gridCol w:w="2972"/>
        <w:gridCol w:w="2126"/>
        <w:gridCol w:w="1985"/>
        <w:gridCol w:w="1984"/>
      </w:tblGrid>
      <w:tr w:rsidR="00F64D9D" w14:paraId="0B268DA3" w14:textId="77777777" w:rsidTr="00F64D9D">
        <w:trPr>
          <w:trHeight w:val="352"/>
        </w:trPr>
        <w:tc>
          <w:tcPr>
            <w:tcW w:w="2972" w:type="dxa"/>
            <w:tcBorders>
              <w:top w:val="nil"/>
              <w:left w:val="nil"/>
              <w:bottom w:val="single" w:sz="4" w:space="0" w:color="auto"/>
              <w:right w:val="single" w:sz="4" w:space="0" w:color="auto"/>
            </w:tcBorders>
          </w:tcPr>
          <w:p w14:paraId="1ADDA5B1" w14:textId="77777777" w:rsidR="00F64D9D" w:rsidRDefault="00F64D9D" w:rsidP="00BA3210">
            <w:pPr>
              <w:rPr>
                <w:lang w:val="sl-SI"/>
              </w:rPr>
            </w:pPr>
          </w:p>
        </w:tc>
        <w:tc>
          <w:tcPr>
            <w:tcW w:w="2126" w:type="dxa"/>
            <w:tcBorders>
              <w:left w:val="single" w:sz="4" w:space="0" w:color="auto"/>
              <w:bottom w:val="single" w:sz="4" w:space="0" w:color="auto"/>
            </w:tcBorders>
            <w:shd w:val="clear" w:color="auto" w:fill="B4C6E7" w:themeFill="accent1" w:themeFillTint="66"/>
          </w:tcPr>
          <w:p w14:paraId="442A49DF" w14:textId="6B90E7ED" w:rsidR="00F64D9D" w:rsidRPr="00F64D9D" w:rsidRDefault="00F64D9D" w:rsidP="00BA3210">
            <w:pPr>
              <w:rPr>
                <w:b/>
                <w:bCs/>
                <w:color w:val="B4C6E7" w:themeColor="accent1" w:themeTint="66"/>
                <w:sz w:val="16"/>
                <w:szCs w:val="16"/>
                <w:lang w:val="sl-SI"/>
              </w:rPr>
            </w:pPr>
            <w:r w:rsidRPr="00F64D9D">
              <w:rPr>
                <w:b/>
                <w:bCs/>
                <w:sz w:val="16"/>
                <w:szCs w:val="16"/>
                <w:lang w:val="sl-SI"/>
              </w:rPr>
              <w:t>Vitamin Kapsul</w:t>
            </w:r>
          </w:p>
        </w:tc>
        <w:tc>
          <w:tcPr>
            <w:tcW w:w="1985" w:type="dxa"/>
            <w:shd w:val="clear" w:color="auto" w:fill="B4C6E7" w:themeFill="accent1" w:themeFillTint="66"/>
          </w:tcPr>
          <w:p w14:paraId="2560D04C" w14:textId="05109C6E" w:rsidR="00F64D9D" w:rsidRPr="00F64D9D" w:rsidRDefault="00F64D9D" w:rsidP="00BA3210">
            <w:pPr>
              <w:rPr>
                <w:b/>
                <w:bCs/>
                <w:sz w:val="16"/>
                <w:szCs w:val="16"/>
                <w:lang w:val="sl-SI"/>
              </w:rPr>
            </w:pPr>
            <w:r w:rsidRPr="00F64D9D">
              <w:rPr>
                <w:b/>
                <w:bCs/>
                <w:sz w:val="16"/>
                <w:szCs w:val="16"/>
                <w:lang w:val="sl-SI"/>
              </w:rPr>
              <w:t>Matcha &amp; Dubai Kapsul</w:t>
            </w:r>
          </w:p>
        </w:tc>
        <w:tc>
          <w:tcPr>
            <w:tcW w:w="1984" w:type="dxa"/>
            <w:shd w:val="clear" w:color="auto" w:fill="B4C6E7" w:themeFill="accent1" w:themeFillTint="66"/>
          </w:tcPr>
          <w:p w14:paraId="0E23B6C0" w14:textId="1EDFC312" w:rsidR="00F64D9D" w:rsidRPr="00F64D9D" w:rsidRDefault="00F64D9D" w:rsidP="00BA3210">
            <w:pPr>
              <w:rPr>
                <w:b/>
                <w:bCs/>
                <w:sz w:val="16"/>
                <w:szCs w:val="16"/>
                <w:lang w:val="sl-SI"/>
              </w:rPr>
            </w:pPr>
            <w:r w:rsidRPr="00F64D9D">
              <w:rPr>
                <w:b/>
                <w:bCs/>
                <w:sz w:val="16"/>
                <w:szCs w:val="16"/>
                <w:lang w:val="sl-SI"/>
              </w:rPr>
              <w:t>Basic Kapsul</w:t>
            </w:r>
          </w:p>
        </w:tc>
      </w:tr>
      <w:tr w:rsidR="001D20D9" w14:paraId="7AF57FC1" w14:textId="77777777" w:rsidTr="00F64D9D">
        <w:trPr>
          <w:trHeight w:val="352"/>
        </w:trPr>
        <w:tc>
          <w:tcPr>
            <w:tcW w:w="2972" w:type="dxa"/>
            <w:tcBorders>
              <w:top w:val="single" w:sz="4" w:space="0" w:color="auto"/>
            </w:tcBorders>
            <w:shd w:val="clear" w:color="auto" w:fill="B4C6E7" w:themeFill="accent1" w:themeFillTint="66"/>
          </w:tcPr>
          <w:p w14:paraId="0D3B39CE" w14:textId="0767D4A4" w:rsidR="001D20D9" w:rsidRDefault="001D20D9" w:rsidP="00BA3210">
            <w:pPr>
              <w:rPr>
                <w:lang w:val="sl-SI"/>
              </w:rPr>
            </w:pPr>
            <w:r>
              <w:rPr>
                <w:lang w:val="sl-SI"/>
              </w:rPr>
              <w:t>Stranka brez naročnine</w:t>
            </w:r>
            <w:r w:rsidR="00F64D9D">
              <w:rPr>
                <w:lang w:val="sl-SI"/>
              </w:rPr>
              <w:t xml:space="preserve"> bruto</w:t>
            </w:r>
          </w:p>
        </w:tc>
        <w:tc>
          <w:tcPr>
            <w:tcW w:w="2126" w:type="dxa"/>
            <w:tcBorders>
              <w:top w:val="single" w:sz="4" w:space="0" w:color="auto"/>
            </w:tcBorders>
          </w:tcPr>
          <w:p w14:paraId="3425472A" w14:textId="77777777" w:rsidR="001D20D9" w:rsidRPr="00CF0C0F" w:rsidRDefault="001D20D9" w:rsidP="00BA3210">
            <w:pPr>
              <w:rPr>
                <w:b/>
                <w:bCs/>
                <w:lang w:val="sl-SI"/>
              </w:rPr>
            </w:pPr>
            <w:r>
              <w:rPr>
                <w:b/>
                <w:bCs/>
                <w:lang w:val="sl-SI"/>
              </w:rPr>
              <w:t>2,97 €</w:t>
            </w:r>
          </w:p>
        </w:tc>
        <w:tc>
          <w:tcPr>
            <w:tcW w:w="1985" w:type="dxa"/>
          </w:tcPr>
          <w:p w14:paraId="1527D9FF" w14:textId="77777777" w:rsidR="001D20D9" w:rsidRPr="00CF0C0F" w:rsidRDefault="001D20D9" w:rsidP="00BA3210">
            <w:pPr>
              <w:rPr>
                <w:b/>
                <w:bCs/>
                <w:lang w:val="sl-SI"/>
              </w:rPr>
            </w:pPr>
            <w:r>
              <w:rPr>
                <w:b/>
                <w:bCs/>
                <w:lang w:val="sl-SI"/>
              </w:rPr>
              <w:t>1,97 €</w:t>
            </w:r>
          </w:p>
        </w:tc>
        <w:tc>
          <w:tcPr>
            <w:tcW w:w="1984" w:type="dxa"/>
          </w:tcPr>
          <w:p w14:paraId="34E2C6E8" w14:textId="77777777" w:rsidR="001D20D9" w:rsidRPr="001D0250" w:rsidRDefault="001D0250" w:rsidP="00BA3210">
            <w:pPr>
              <w:rPr>
                <w:b/>
                <w:bCs/>
                <w:lang w:val="sl-SI"/>
              </w:rPr>
            </w:pPr>
            <w:r w:rsidRPr="001D0250">
              <w:rPr>
                <w:b/>
                <w:bCs/>
                <w:lang w:val="sl-SI"/>
              </w:rPr>
              <w:t>0,99 €</w:t>
            </w:r>
          </w:p>
        </w:tc>
      </w:tr>
      <w:tr w:rsidR="001D20D9" w14:paraId="7B0AA257" w14:textId="77777777" w:rsidTr="00F64D9D">
        <w:tc>
          <w:tcPr>
            <w:tcW w:w="2972" w:type="dxa"/>
            <w:shd w:val="clear" w:color="auto" w:fill="B4C6E7" w:themeFill="accent1" w:themeFillTint="66"/>
          </w:tcPr>
          <w:p w14:paraId="37330846" w14:textId="5BAC452C" w:rsidR="001D20D9" w:rsidRDefault="001D20D9" w:rsidP="00BA3210">
            <w:pPr>
              <w:rPr>
                <w:lang w:val="sl-SI"/>
              </w:rPr>
            </w:pPr>
            <w:r>
              <w:rPr>
                <w:lang w:val="sl-SI"/>
              </w:rPr>
              <w:t>Stranka z naročnino</w:t>
            </w:r>
            <w:r w:rsidR="00F64D9D">
              <w:rPr>
                <w:lang w:val="sl-SI"/>
              </w:rPr>
              <w:t xml:space="preserve"> bruto</w:t>
            </w:r>
          </w:p>
        </w:tc>
        <w:tc>
          <w:tcPr>
            <w:tcW w:w="2126" w:type="dxa"/>
          </w:tcPr>
          <w:p w14:paraId="3BD13454" w14:textId="06E46E0E" w:rsidR="001D20D9" w:rsidRPr="00CF0C0F" w:rsidRDefault="001D20D9" w:rsidP="00BA3210">
            <w:pPr>
              <w:rPr>
                <w:b/>
                <w:bCs/>
                <w:lang w:val="sl-SI"/>
              </w:rPr>
            </w:pPr>
            <w:r>
              <w:rPr>
                <w:b/>
                <w:bCs/>
                <w:lang w:val="sl-SI"/>
              </w:rPr>
              <w:t>1,</w:t>
            </w:r>
            <w:r w:rsidR="00F64D9D">
              <w:rPr>
                <w:b/>
                <w:bCs/>
                <w:lang w:val="sl-SI"/>
              </w:rPr>
              <w:t>22</w:t>
            </w:r>
            <w:r>
              <w:rPr>
                <w:b/>
                <w:bCs/>
                <w:lang w:val="sl-SI"/>
              </w:rPr>
              <w:t xml:space="preserve"> €</w:t>
            </w:r>
          </w:p>
        </w:tc>
        <w:tc>
          <w:tcPr>
            <w:tcW w:w="1985" w:type="dxa"/>
          </w:tcPr>
          <w:p w14:paraId="63D15E9E" w14:textId="77777777" w:rsidR="001D20D9" w:rsidRPr="00CF0C0F" w:rsidRDefault="001D0250" w:rsidP="00BA3210">
            <w:pPr>
              <w:rPr>
                <w:b/>
                <w:bCs/>
                <w:lang w:val="sl-SI"/>
              </w:rPr>
            </w:pPr>
            <w:r>
              <w:rPr>
                <w:b/>
                <w:bCs/>
                <w:lang w:val="sl-SI"/>
              </w:rPr>
              <w:t>0,97 €</w:t>
            </w:r>
          </w:p>
        </w:tc>
        <w:tc>
          <w:tcPr>
            <w:tcW w:w="1984" w:type="dxa"/>
          </w:tcPr>
          <w:p w14:paraId="7227C703" w14:textId="77777777" w:rsidR="001D20D9" w:rsidRPr="001D0250" w:rsidRDefault="001D0250" w:rsidP="00BA3210">
            <w:pPr>
              <w:rPr>
                <w:b/>
                <w:bCs/>
                <w:lang w:val="sl-SI"/>
              </w:rPr>
            </w:pPr>
            <w:r w:rsidRPr="001D0250">
              <w:rPr>
                <w:b/>
                <w:bCs/>
                <w:lang w:val="sl-SI"/>
              </w:rPr>
              <w:t>0,69 €</w:t>
            </w:r>
          </w:p>
        </w:tc>
      </w:tr>
      <w:tr w:rsidR="001D0250" w14:paraId="1F95B747" w14:textId="77777777" w:rsidTr="00F64D9D">
        <w:tc>
          <w:tcPr>
            <w:tcW w:w="2972" w:type="dxa"/>
            <w:shd w:val="clear" w:color="auto" w:fill="B4C6E7" w:themeFill="accent1" w:themeFillTint="66"/>
          </w:tcPr>
          <w:p w14:paraId="6202E54E" w14:textId="31DD2420" w:rsidR="001D0250" w:rsidRDefault="001D0250" w:rsidP="00BA3210">
            <w:pPr>
              <w:rPr>
                <w:lang w:val="sl-SI"/>
              </w:rPr>
            </w:pPr>
            <w:r>
              <w:rPr>
                <w:lang w:val="sl-SI"/>
              </w:rPr>
              <w:t>Poslovno brez davka</w:t>
            </w:r>
            <w:r w:rsidR="00F64D9D">
              <w:rPr>
                <w:lang w:val="sl-SI"/>
              </w:rPr>
              <w:t xml:space="preserve"> neto</w:t>
            </w:r>
          </w:p>
        </w:tc>
        <w:tc>
          <w:tcPr>
            <w:tcW w:w="2126" w:type="dxa"/>
          </w:tcPr>
          <w:p w14:paraId="2423CB5D" w14:textId="5E9C7A04" w:rsidR="001D0250" w:rsidRDefault="001D0250" w:rsidP="00BA3210">
            <w:pPr>
              <w:rPr>
                <w:b/>
                <w:bCs/>
                <w:lang w:val="sl-SI"/>
              </w:rPr>
            </w:pPr>
            <w:r>
              <w:rPr>
                <w:b/>
                <w:bCs/>
                <w:lang w:val="sl-SI"/>
              </w:rPr>
              <w:t>1,</w:t>
            </w:r>
            <w:r w:rsidR="00F64D9D">
              <w:rPr>
                <w:b/>
                <w:bCs/>
                <w:lang w:val="sl-SI"/>
              </w:rPr>
              <w:t>00</w:t>
            </w:r>
            <w:r>
              <w:rPr>
                <w:b/>
                <w:bCs/>
                <w:lang w:val="sl-SI"/>
              </w:rPr>
              <w:t xml:space="preserve"> €</w:t>
            </w:r>
          </w:p>
        </w:tc>
        <w:tc>
          <w:tcPr>
            <w:tcW w:w="1985" w:type="dxa"/>
          </w:tcPr>
          <w:p w14:paraId="0C3D6317" w14:textId="77777777" w:rsidR="001D0250" w:rsidRDefault="001D0250" w:rsidP="00BA3210">
            <w:pPr>
              <w:rPr>
                <w:b/>
                <w:bCs/>
                <w:lang w:val="sl-SI"/>
              </w:rPr>
            </w:pPr>
            <w:r>
              <w:rPr>
                <w:b/>
                <w:bCs/>
                <w:lang w:val="sl-SI"/>
              </w:rPr>
              <w:t>0,79 €</w:t>
            </w:r>
          </w:p>
        </w:tc>
        <w:tc>
          <w:tcPr>
            <w:tcW w:w="1984" w:type="dxa"/>
          </w:tcPr>
          <w:p w14:paraId="2A0F1497" w14:textId="77777777" w:rsidR="001D0250" w:rsidRPr="001D0250" w:rsidRDefault="001D0250" w:rsidP="00BA3210">
            <w:pPr>
              <w:rPr>
                <w:b/>
                <w:bCs/>
                <w:lang w:val="sl-SI"/>
              </w:rPr>
            </w:pPr>
            <w:r w:rsidRPr="001D0250">
              <w:rPr>
                <w:b/>
                <w:bCs/>
                <w:lang w:val="sl-SI"/>
              </w:rPr>
              <w:t>0,56 €</w:t>
            </w:r>
          </w:p>
        </w:tc>
      </w:tr>
    </w:tbl>
    <w:p w14:paraId="4DA4F123" w14:textId="77777777" w:rsidR="008552A4" w:rsidRDefault="008552A4" w:rsidP="005331ED">
      <w:pPr>
        <w:spacing w:line="240" w:lineRule="atLeast"/>
        <w:jc w:val="both"/>
        <w:rPr>
          <w:rFonts w:ascii="Arial" w:eastAsia="Times New Roman" w:hAnsi="Arial"/>
          <w:sz w:val="16"/>
          <w:szCs w:val="16"/>
        </w:rPr>
      </w:pPr>
    </w:p>
    <w:p w14:paraId="4BC3BD75" w14:textId="77777777" w:rsidR="008552A4" w:rsidRDefault="008552A4" w:rsidP="005331ED">
      <w:pPr>
        <w:spacing w:line="240" w:lineRule="atLeast"/>
        <w:jc w:val="both"/>
        <w:rPr>
          <w:rFonts w:ascii="Arial" w:eastAsia="Times New Roman" w:hAnsi="Arial"/>
          <w:sz w:val="16"/>
          <w:szCs w:val="16"/>
        </w:rPr>
      </w:pPr>
    </w:p>
    <w:p w14:paraId="2F480101" w14:textId="77777777" w:rsidR="008F3A00" w:rsidRDefault="008F3A00" w:rsidP="005331ED">
      <w:pPr>
        <w:spacing w:line="240" w:lineRule="atLeast"/>
        <w:jc w:val="both"/>
        <w:rPr>
          <w:rFonts w:ascii="Arial" w:eastAsia="Times New Roman" w:hAnsi="Arial"/>
          <w:sz w:val="16"/>
          <w:szCs w:val="16"/>
        </w:rPr>
      </w:pPr>
    </w:p>
    <w:p w14:paraId="785B527C" w14:textId="77777777" w:rsidR="008F3A00" w:rsidRDefault="008F3A00" w:rsidP="005331ED">
      <w:pPr>
        <w:spacing w:line="240" w:lineRule="atLeast"/>
        <w:jc w:val="both"/>
        <w:rPr>
          <w:rFonts w:ascii="Arial" w:eastAsia="Times New Roman" w:hAnsi="Arial"/>
          <w:sz w:val="16"/>
          <w:szCs w:val="16"/>
        </w:rPr>
      </w:pPr>
    </w:p>
    <w:p w14:paraId="6278580E" w14:textId="77777777" w:rsidR="008F3A00" w:rsidRDefault="008F3A00" w:rsidP="005331ED">
      <w:pPr>
        <w:spacing w:line="240" w:lineRule="atLeast"/>
        <w:jc w:val="both"/>
        <w:rPr>
          <w:rFonts w:ascii="Arial" w:eastAsia="Times New Roman" w:hAnsi="Arial"/>
          <w:sz w:val="16"/>
          <w:szCs w:val="16"/>
        </w:rPr>
      </w:pPr>
    </w:p>
    <w:p w14:paraId="3DD6F86A" w14:textId="77777777" w:rsidR="008F3A00" w:rsidRDefault="008F3A00" w:rsidP="005331ED">
      <w:pPr>
        <w:spacing w:line="240" w:lineRule="atLeast"/>
        <w:jc w:val="both"/>
        <w:rPr>
          <w:rFonts w:ascii="Arial" w:eastAsia="Times New Roman" w:hAnsi="Arial"/>
          <w:sz w:val="16"/>
          <w:szCs w:val="16"/>
        </w:rPr>
      </w:pPr>
    </w:p>
    <w:tbl>
      <w:tblPr>
        <w:tblStyle w:val="Tabellenraster"/>
        <w:tblW w:w="9209" w:type="dxa"/>
        <w:tblLook w:val="04A0" w:firstRow="1" w:lastRow="0" w:firstColumn="1" w:lastColumn="0" w:noHBand="0" w:noVBand="1"/>
      </w:tblPr>
      <w:tblGrid>
        <w:gridCol w:w="4673"/>
        <w:gridCol w:w="4536"/>
      </w:tblGrid>
      <w:tr w:rsidR="008552A4" w14:paraId="01E85ECE" w14:textId="77777777" w:rsidTr="009A3C00">
        <w:tc>
          <w:tcPr>
            <w:tcW w:w="4673" w:type="dxa"/>
            <w:shd w:val="clear" w:color="auto" w:fill="D5DCE4" w:themeFill="text2" w:themeFillTint="33"/>
          </w:tcPr>
          <w:p w14:paraId="7B04C07D" w14:textId="77777777" w:rsidR="008552A4" w:rsidRPr="009A3C00" w:rsidRDefault="008552A4" w:rsidP="00BA3210">
            <w:pPr>
              <w:rPr>
                <w:b/>
                <w:bCs/>
                <w:lang w:val="sl-SI"/>
              </w:rPr>
            </w:pPr>
            <w:r w:rsidRPr="009A3C00">
              <w:rPr>
                <w:b/>
                <w:bCs/>
                <w:lang w:val="sl-SI"/>
              </w:rPr>
              <w:t>Superživilska kava</w:t>
            </w:r>
          </w:p>
        </w:tc>
        <w:tc>
          <w:tcPr>
            <w:tcW w:w="4536" w:type="dxa"/>
            <w:shd w:val="clear" w:color="auto" w:fill="D5DCE4" w:themeFill="text2" w:themeFillTint="33"/>
          </w:tcPr>
          <w:p w14:paraId="00596E48" w14:textId="77777777" w:rsidR="008552A4" w:rsidRPr="009A3C00" w:rsidRDefault="00E66316" w:rsidP="00BA3210">
            <w:pPr>
              <w:rPr>
                <w:b/>
                <w:bCs/>
                <w:lang w:val="sl-SI"/>
              </w:rPr>
            </w:pPr>
            <w:r>
              <w:rPr>
                <w:b/>
                <w:bCs/>
                <w:lang w:val="sl-SI"/>
              </w:rPr>
              <w:t>___________KAPSUL</w:t>
            </w:r>
          </w:p>
        </w:tc>
      </w:tr>
      <w:tr w:rsidR="008552A4" w14:paraId="4DDC698D" w14:textId="77777777" w:rsidTr="009A3C00">
        <w:tc>
          <w:tcPr>
            <w:tcW w:w="4673" w:type="dxa"/>
          </w:tcPr>
          <w:p w14:paraId="4A89C37A" w14:textId="77777777" w:rsidR="008552A4" w:rsidRDefault="009E59E4" w:rsidP="00BA3210">
            <w:pPr>
              <w:rPr>
                <w:lang w:val="sl-SI"/>
              </w:rPr>
            </w:pPr>
            <w:r w:rsidRPr="009E59E4">
              <w:rPr>
                <w:lang w:val="sl-SI"/>
              </w:rPr>
              <w:t>Beauty Superfood Cafe Lungo Forte Crema</w:t>
            </w:r>
          </w:p>
        </w:tc>
        <w:tc>
          <w:tcPr>
            <w:tcW w:w="4536" w:type="dxa"/>
          </w:tcPr>
          <w:p w14:paraId="221D01D7" w14:textId="77777777" w:rsidR="008552A4" w:rsidRDefault="008552A4" w:rsidP="00BA3210">
            <w:pPr>
              <w:rPr>
                <w:lang w:val="sl-SI"/>
              </w:rPr>
            </w:pPr>
          </w:p>
        </w:tc>
      </w:tr>
      <w:tr w:rsidR="008552A4" w14:paraId="6E27E7BA" w14:textId="77777777" w:rsidTr="009A3C00">
        <w:tc>
          <w:tcPr>
            <w:tcW w:w="4673" w:type="dxa"/>
          </w:tcPr>
          <w:p w14:paraId="1BCA14E6" w14:textId="77777777" w:rsidR="008552A4" w:rsidRDefault="009E59E4" w:rsidP="00BA3210">
            <w:pPr>
              <w:rPr>
                <w:lang w:val="sl-SI"/>
              </w:rPr>
            </w:pPr>
            <w:r w:rsidRPr="009E59E4">
              <w:rPr>
                <w:lang w:val="sl-SI"/>
              </w:rPr>
              <w:t>Focus Superfood Cafe Lungo Forte Crema</w:t>
            </w:r>
          </w:p>
        </w:tc>
        <w:tc>
          <w:tcPr>
            <w:tcW w:w="4536" w:type="dxa"/>
          </w:tcPr>
          <w:p w14:paraId="32908AC1" w14:textId="77777777" w:rsidR="008552A4" w:rsidRDefault="008552A4" w:rsidP="00BA3210">
            <w:pPr>
              <w:rPr>
                <w:lang w:val="sl-SI"/>
              </w:rPr>
            </w:pPr>
          </w:p>
        </w:tc>
      </w:tr>
      <w:tr w:rsidR="008552A4" w14:paraId="3E6552A1" w14:textId="77777777" w:rsidTr="009A3C00">
        <w:tc>
          <w:tcPr>
            <w:tcW w:w="4673" w:type="dxa"/>
          </w:tcPr>
          <w:p w14:paraId="0BF1ADB4" w14:textId="77777777" w:rsidR="008552A4" w:rsidRDefault="009E59E4" w:rsidP="00BA3210">
            <w:pPr>
              <w:rPr>
                <w:lang w:val="sl-SI"/>
              </w:rPr>
            </w:pPr>
            <w:r w:rsidRPr="009E59E4">
              <w:rPr>
                <w:lang w:val="sl-SI"/>
              </w:rPr>
              <w:t>Focus Superfood Cafe Espresso</w:t>
            </w:r>
          </w:p>
        </w:tc>
        <w:tc>
          <w:tcPr>
            <w:tcW w:w="4536" w:type="dxa"/>
          </w:tcPr>
          <w:p w14:paraId="51A191DB" w14:textId="77777777" w:rsidR="008552A4" w:rsidRDefault="008552A4" w:rsidP="00BA3210">
            <w:pPr>
              <w:rPr>
                <w:lang w:val="sl-SI"/>
              </w:rPr>
            </w:pPr>
          </w:p>
        </w:tc>
      </w:tr>
      <w:tr w:rsidR="008552A4" w14:paraId="615585FA" w14:textId="77777777" w:rsidTr="009A3C00">
        <w:tc>
          <w:tcPr>
            <w:tcW w:w="4673" w:type="dxa"/>
          </w:tcPr>
          <w:p w14:paraId="501FBCAF" w14:textId="77777777" w:rsidR="008552A4" w:rsidRDefault="009E59E4" w:rsidP="00BA3210">
            <w:pPr>
              <w:rPr>
                <w:lang w:val="sl-SI"/>
              </w:rPr>
            </w:pPr>
            <w:r w:rsidRPr="009E59E4">
              <w:rPr>
                <w:lang w:val="sl-SI"/>
              </w:rPr>
              <w:t>Fitness Superfood Cafe Lungo Forte Crema</w:t>
            </w:r>
          </w:p>
        </w:tc>
        <w:tc>
          <w:tcPr>
            <w:tcW w:w="4536" w:type="dxa"/>
          </w:tcPr>
          <w:p w14:paraId="6C966960" w14:textId="77777777" w:rsidR="008552A4" w:rsidRDefault="008552A4" w:rsidP="00BA3210">
            <w:pPr>
              <w:rPr>
                <w:lang w:val="sl-SI"/>
              </w:rPr>
            </w:pPr>
          </w:p>
        </w:tc>
      </w:tr>
      <w:tr w:rsidR="008552A4" w14:paraId="39922834" w14:textId="77777777" w:rsidTr="009A3C00">
        <w:tc>
          <w:tcPr>
            <w:tcW w:w="4673" w:type="dxa"/>
          </w:tcPr>
          <w:p w14:paraId="2901BCA3" w14:textId="77777777" w:rsidR="008552A4" w:rsidRDefault="009E59E4" w:rsidP="00BA3210">
            <w:pPr>
              <w:rPr>
                <w:lang w:val="sl-SI"/>
              </w:rPr>
            </w:pPr>
            <w:r w:rsidRPr="009E59E4">
              <w:rPr>
                <w:lang w:val="sl-SI"/>
              </w:rPr>
              <w:t>Fitnes Superfood Cafe Espresso</w:t>
            </w:r>
          </w:p>
        </w:tc>
        <w:tc>
          <w:tcPr>
            <w:tcW w:w="4536" w:type="dxa"/>
          </w:tcPr>
          <w:p w14:paraId="42AE7382" w14:textId="77777777" w:rsidR="008552A4" w:rsidRDefault="008552A4" w:rsidP="00BA3210">
            <w:pPr>
              <w:rPr>
                <w:lang w:val="sl-SI"/>
              </w:rPr>
            </w:pPr>
          </w:p>
        </w:tc>
      </w:tr>
      <w:tr w:rsidR="008552A4" w14:paraId="2042D0C8" w14:textId="77777777" w:rsidTr="009A3C00">
        <w:tc>
          <w:tcPr>
            <w:tcW w:w="4673" w:type="dxa"/>
          </w:tcPr>
          <w:p w14:paraId="371D34E6" w14:textId="77777777" w:rsidR="008552A4" w:rsidRDefault="009E59E4" w:rsidP="009E59E4">
            <w:pPr>
              <w:tabs>
                <w:tab w:val="left" w:pos="3681"/>
              </w:tabs>
              <w:rPr>
                <w:lang w:val="sl-SI"/>
              </w:rPr>
            </w:pPr>
            <w:r w:rsidRPr="009E59E4">
              <w:rPr>
                <w:lang w:val="sl-SI"/>
              </w:rPr>
              <w:t>Sleep Well Superfood Cafe Brez kofeina Lungo</w:t>
            </w:r>
            <w:r>
              <w:rPr>
                <w:lang w:val="sl-SI"/>
              </w:rPr>
              <w:tab/>
            </w:r>
          </w:p>
        </w:tc>
        <w:tc>
          <w:tcPr>
            <w:tcW w:w="4536" w:type="dxa"/>
          </w:tcPr>
          <w:p w14:paraId="76832582" w14:textId="77777777" w:rsidR="008552A4" w:rsidRDefault="008552A4" w:rsidP="00BA3210">
            <w:pPr>
              <w:rPr>
                <w:lang w:val="sl-SI"/>
              </w:rPr>
            </w:pPr>
          </w:p>
        </w:tc>
      </w:tr>
      <w:tr w:rsidR="009E59E4" w14:paraId="626902B5" w14:textId="77777777" w:rsidTr="009A3C00">
        <w:tc>
          <w:tcPr>
            <w:tcW w:w="4673" w:type="dxa"/>
          </w:tcPr>
          <w:p w14:paraId="3E505981" w14:textId="77777777" w:rsidR="009E59E4" w:rsidRPr="009E59E4" w:rsidRDefault="009E59E4" w:rsidP="009E59E4">
            <w:pPr>
              <w:tabs>
                <w:tab w:val="left" w:pos="3681"/>
              </w:tabs>
              <w:rPr>
                <w:lang w:val="sl-SI"/>
              </w:rPr>
            </w:pPr>
            <w:r w:rsidRPr="009E59E4">
              <w:rPr>
                <w:lang w:val="sl-SI"/>
              </w:rPr>
              <w:t>Glow Superfood Cafe Lungo Forte Crema</w:t>
            </w:r>
          </w:p>
        </w:tc>
        <w:tc>
          <w:tcPr>
            <w:tcW w:w="4536" w:type="dxa"/>
          </w:tcPr>
          <w:p w14:paraId="2B868354" w14:textId="77777777" w:rsidR="009E59E4" w:rsidRDefault="009E59E4" w:rsidP="00BA3210">
            <w:pPr>
              <w:rPr>
                <w:lang w:val="sl-SI"/>
              </w:rPr>
            </w:pPr>
          </w:p>
        </w:tc>
      </w:tr>
      <w:tr w:rsidR="009E59E4" w14:paraId="577F0BE1" w14:textId="77777777" w:rsidTr="009A3C00">
        <w:tc>
          <w:tcPr>
            <w:tcW w:w="4673" w:type="dxa"/>
          </w:tcPr>
          <w:p w14:paraId="7199C7BF" w14:textId="77777777" w:rsidR="009E59E4" w:rsidRPr="009E59E4" w:rsidRDefault="009E59E4" w:rsidP="009E59E4">
            <w:pPr>
              <w:tabs>
                <w:tab w:val="left" w:pos="3681"/>
              </w:tabs>
              <w:rPr>
                <w:lang w:val="sl-SI"/>
              </w:rPr>
            </w:pPr>
            <w:r w:rsidRPr="009E59E4">
              <w:rPr>
                <w:lang w:val="sl-SI"/>
              </w:rPr>
              <w:t>Kavarna Glow Superfood Espresso</w:t>
            </w:r>
          </w:p>
        </w:tc>
        <w:tc>
          <w:tcPr>
            <w:tcW w:w="4536" w:type="dxa"/>
          </w:tcPr>
          <w:p w14:paraId="3390DD1A" w14:textId="77777777" w:rsidR="009E59E4" w:rsidRDefault="009E59E4" w:rsidP="00BA3210">
            <w:pPr>
              <w:rPr>
                <w:lang w:val="sl-SI"/>
              </w:rPr>
            </w:pPr>
          </w:p>
        </w:tc>
      </w:tr>
      <w:tr w:rsidR="009E59E4" w14:paraId="289B76C3" w14:textId="77777777" w:rsidTr="009A3C00">
        <w:tc>
          <w:tcPr>
            <w:tcW w:w="4673" w:type="dxa"/>
          </w:tcPr>
          <w:p w14:paraId="3FF7A3FC" w14:textId="77777777" w:rsidR="009E59E4" w:rsidRPr="009E59E4" w:rsidRDefault="009E59E4" w:rsidP="009E59E4">
            <w:pPr>
              <w:tabs>
                <w:tab w:val="left" w:pos="3681"/>
              </w:tabs>
              <w:rPr>
                <w:lang w:val="sl-SI"/>
              </w:rPr>
            </w:pPr>
            <w:r w:rsidRPr="009E59E4">
              <w:rPr>
                <w:lang w:val="sl-SI"/>
              </w:rPr>
              <w:t>Glow Collagen Superfood Cafe Lungo Forte Crema</w:t>
            </w:r>
          </w:p>
        </w:tc>
        <w:tc>
          <w:tcPr>
            <w:tcW w:w="4536" w:type="dxa"/>
          </w:tcPr>
          <w:p w14:paraId="1A5ACDF2" w14:textId="77777777" w:rsidR="009E59E4" w:rsidRDefault="009E59E4" w:rsidP="00BA3210">
            <w:pPr>
              <w:rPr>
                <w:lang w:val="sl-SI"/>
              </w:rPr>
            </w:pPr>
          </w:p>
        </w:tc>
      </w:tr>
      <w:tr w:rsidR="009E59E4" w14:paraId="7BC72EEF" w14:textId="77777777" w:rsidTr="009A3C00">
        <w:tc>
          <w:tcPr>
            <w:tcW w:w="4673" w:type="dxa"/>
          </w:tcPr>
          <w:p w14:paraId="6F27D301" w14:textId="77777777" w:rsidR="009E59E4" w:rsidRPr="009E59E4" w:rsidRDefault="009E59E4" w:rsidP="009E59E4">
            <w:pPr>
              <w:tabs>
                <w:tab w:val="left" w:pos="3681"/>
              </w:tabs>
              <w:rPr>
                <w:lang w:val="sl-SI"/>
              </w:rPr>
            </w:pPr>
            <w:r w:rsidRPr="009E59E4">
              <w:rPr>
                <w:lang w:val="sl-SI"/>
              </w:rPr>
              <w:t>Kavarna z gobami dolgoživosti Espresso</w:t>
            </w:r>
          </w:p>
        </w:tc>
        <w:tc>
          <w:tcPr>
            <w:tcW w:w="4536" w:type="dxa"/>
          </w:tcPr>
          <w:p w14:paraId="65D6C818" w14:textId="77777777" w:rsidR="009E59E4" w:rsidRDefault="009E59E4" w:rsidP="00BA3210">
            <w:pPr>
              <w:rPr>
                <w:lang w:val="sl-SI"/>
              </w:rPr>
            </w:pPr>
          </w:p>
        </w:tc>
      </w:tr>
      <w:tr w:rsidR="009E59E4" w14:paraId="66C86F49" w14:textId="77777777" w:rsidTr="009A3C00">
        <w:tc>
          <w:tcPr>
            <w:tcW w:w="4673" w:type="dxa"/>
          </w:tcPr>
          <w:p w14:paraId="23608E72" w14:textId="77777777" w:rsidR="009E59E4" w:rsidRPr="009E59E4" w:rsidRDefault="009E59E4" w:rsidP="009E59E4">
            <w:pPr>
              <w:tabs>
                <w:tab w:val="left" w:pos="3681"/>
              </w:tabs>
              <w:rPr>
                <w:lang w:val="sl-SI"/>
              </w:rPr>
            </w:pPr>
            <w:r w:rsidRPr="009E59E4">
              <w:rPr>
                <w:lang w:val="sl-SI"/>
              </w:rPr>
              <w:t>Longevity Superfood Cafe Lungo Forte Crema</w:t>
            </w:r>
          </w:p>
        </w:tc>
        <w:tc>
          <w:tcPr>
            <w:tcW w:w="4536" w:type="dxa"/>
          </w:tcPr>
          <w:p w14:paraId="4A457C90" w14:textId="77777777" w:rsidR="009E59E4" w:rsidRDefault="009E59E4" w:rsidP="00BA3210">
            <w:pPr>
              <w:rPr>
                <w:lang w:val="sl-SI"/>
              </w:rPr>
            </w:pPr>
          </w:p>
        </w:tc>
      </w:tr>
      <w:tr w:rsidR="009E59E4" w14:paraId="1B71A8F7" w14:textId="77777777" w:rsidTr="009A3C00">
        <w:tc>
          <w:tcPr>
            <w:tcW w:w="4673" w:type="dxa"/>
          </w:tcPr>
          <w:p w14:paraId="32622E98" w14:textId="77777777" w:rsidR="009E59E4" w:rsidRPr="009E59E4" w:rsidRDefault="009E59E4" w:rsidP="009E59E4">
            <w:pPr>
              <w:tabs>
                <w:tab w:val="left" w:pos="3681"/>
              </w:tabs>
              <w:rPr>
                <w:lang w:val="sl-SI"/>
              </w:rPr>
            </w:pPr>
            <w:r w:rsidRPr="009E59E4">
              <w:rPr>
                <w:lang w:val="sl-SI"/>
              </w:rPr>
              <w:t>Anti Aging Superfood Cafe Lungo Forte Crema</w:t>
            </w:r>
          </w:p>
        </w:tc>
        <w:tc>
          <w:tcPr>
            <w:tcW w:w="4536" w:type="dxa"/>
          </w:tcPr>
          <w:p w14:paraId="7BA24658" w14:textId="77777777" w:rsidR="009E59E4" w:rsidRDefault="009E59E4" w:rsidP="00BA3210">
            <w:pPr>
              <w:rPr>
                <w:lang w:val="sl-SI"/>
              </w:rPr>
            </w:pPr>
          </w:p>
        </w:tc>
      </w:tr>
      <w:tr w:rsidR="009E59E4" w14:paraId="5A6F39B2" w14:textId="77777777" w:rsidTr="009A3C00">
        <w:tc>
          <w:tcPr>
            <w:tcW w:w="4673" w:type="dxa"/>
          </w:tcPr>
          <w:p w14:paraId="726BBD1B" w14:textId="77777777" w:rsidR="009E59E4" w:rsidRPr="009E59E4" w:rsidRDefault="009E59E4" w:rsidP="009E59E4">
            <w:pPr>
              <w:tabs>
                <w:tab w:val="left" w:pos="3681"/>
              </w:tabs>
              <w:rPr>
                <w:lang w:val="sl-SI"/>
              </w:rPr>
            </w:pPr>
            <w:r w:rsidRPr="009E59E4">
              <w:rPr>
                <w:lang w:val="sl-SI"/>
              </w:rPr>
              <w:t>Espresso s superhrano proti staranju</w:t>
            </w:r>
          </w:p>
        </w:tc>
        <w:tc>
          <w:tcPr>
            <w:tcW w:w="4536" w:type="dxa"/>
          </w:tcPr>
          <w:p w14:paraId="2A42A98C" w14:textId="77777777" w:rsidR="009E59E4" w:rsidRDefault="009E59E4" w:rsidP="00BA3210">
            <w:pPr>
              <w:rPr>
                <w:lang w:val="sl-SI"/>
              </w:rPr>
            </w:pPr>
          </w:p>
        </w:tc>
      </w:tr>
      <w:tr w:rsidR="009E59E4" w14:paraId="71F6342B" w14:textId="77777777" w:rsidTr="009A3C00">
        <w:tc>
          <w:tcPr>
            <w:tcW w:w="4673" w:type="dxa"/>
          </w:tcPr>
          <w:p w14:paraId="780559B2" w14:textId="77777777" w:rsidR="009E59E4" w:rsidRPr="009E59E4" w:rsidRDefault="004C23D7" w:rsidP="009E59E4">
            <w:pPr>
              <w:tabs>
                <w:tab w:val="left" w:pos="3681"/>
              </w:tabs>
              <w:rPr>
                <w:lang w:val="sl-SI"/>
              </w:rPr>
            </w:pPr>
            <w:r w:rsidRPr="004C23D7">
              <w:rPr>
                <w:lang w:val="sl-SI"/>
              </w:rPr>
              <w:t>Lepotilni Superfood Cafe Espresso Pink Edition</w:t>
            </w:r>
          </w:p>
        </w:tc>
        <w:tc>
          <w:tcPr>
            <w:tcW w:w="4536" w:type="dxa"/>
          </w:tcPr>
          <w:p w14:paraId="004F016C" w14:textId="77777777" w:rsidR="009E59E4" w:rsidRDefault="009E59E4" w:rsidP="00BA3210">
            <w:pPr>
              <w:rPr>
                <w:lang w:val="sl-SI"/>
              </w:rPr>
            </w:pPr>
          </w:p>
        </w:tc>
      </w:tr>
      <w:tr w:rsidR="009E59E4" w14:paraId="0304521A" w14:textId="77777777" w:rsidTr="009A3C00">
        <w:tc>
          <w:tcPr>
            <w:tcW w:w="4673" w:type="dxa"/>
          </w:tcPr>
          <w:p w14:paraId="0D3C4EB6" w14:textId="77777777" w:rsidR="009E59E4" w:rsidRPr="009E59E4" w:rsidRDefault="004C23D7" w:rsidP="009E59E4">
            <w:pPr>
              <w:tabs>
                <w:tab w:val="left" w:pos="3681"/>
              </w:tabs>
              <w:rPr>
                <w:lang w:val="sl-SI"/>
              </w:rPr>
            </w:pPr>
            <w:r w:rsidRPr="004C23D7">
              <w:rPr>
                <w:lang w:val="sl-SI"/>
              </w:rPr>
              <w:t>Beauty Superfood Cafe Espresso Violet Edition</w:t>
            </w:r>
          </w:p>
        </w:tc>
        <w:tc>
          <w:tcPr>
            <w:tcW w:w="4536" w:type="dxa"/>
          </w:tcPr>
          <w:p w14:paraId="5DA44BFF" w14:textId="77777777" w:rsidR="009E59E4" w:rsidRDefault="009E59E4" w:rsidP="00BA3210">
            <w:pPr>
              <w:rPr>
                <w:lang w:val="sl-SI"/>
              </w:rPr>
            </w:pPr>
          </w:p>
        </w:tc>
      </w:tr>
      <w:tr w:rsidR="004C23D7" w14:paraId="70572715" w14:textId="77777777" w:rsidTr="009A3C00">
        <w:tc>
          <w:tcPr>
            <w:tcW w:w="4673" w:type="dxa"/>
          </w:tcPr>
          <w:p w14:paraId="57CE6877" w14:textId="77777777" w:rsidR="004C23D7" w:rsidRPr="004C23D7" w:rsidRDefault="004C23D7" w:rsidP="009E59E4">
            <w:pPr>
              <w:tabs>
                <w:tab w:val="left" w:pos="3681"/>
              </w:tabs>
              <w:rPr>
                <w:lang w:val="sl-SI"/>
              </w:rPr>
            </w:pPr>
            <w:r>
              <w:rPr>
                <w:lang w:val="sl-SI"/>
              </w:rPr>
              <w:t>Kava v Dubaju v čokoladnem slogu</w:t>
            </w:r>
          </w:p>
        </w:tc>
        <w:tc>
          <w:tcPr>
            <w:tcW w:w="4536" w:type="dxa"/>
          </w:tcPr>
          <w:p w14:paraId="248A7FD7" w14:textId="77777777" w:rsidR="004C23D7" w:rsidRDefault="004C23D7" w:rsidP="00BA3210">
            <w:pPr>
              <w:rPr>
                <w:lang w:val="sl-SI"/>
              </w:rPr>
            </w:pPr>
          </w:p>
        </w:tc>
      </w:tr>
      <w:tr w:rsidR="004C23D7" w14:paraId="42913EB0" w14:textId="77777777" w:rsidTr="009A3C00">
        <w:tc>
          <w:tcPr>
            <w:tcW w:w="4673" w:type="dxa"/>
          </w:tcPr>
          <w:p w14:paraId="5A833183" w14:textId="77777777" w:rsidR="004C23D7" w:rsidRPr="004C23D7" w:rsidRDefault="004C23D7" w:rsidP="009E59E4">
            <w:pPr>
              <w:tabs>
                <w:tab w:val="left" w:pos="3681"/>
              </w:tabs>
              <w:rPr>
                <w:lang w:val="sl-SI"/>
              </w:rPr>
            </w:pPr>
            <w:r>
              <w:rPr>
                <w:lang w:val="sl-SI"/>
              </w:rPr>
              <w:t>Močan čaj Matcha</w:t>
            </w:r>
          </w:p>
        </w:tc>
        <w:tc>
          <w:tcPr>
            <w:tcW w:w="4536" w:type="dxa"/>
          </w:tcPr>
          <w:p w14:paraId="760F432E" w14:textId="77777777" w:rsidR="004C23D7" w:rsidRDefault="004C23D7" w:rsidP="00BA3210">
            <w:pPr>
              <w:rPr>
                <w:lang w:val="sl-SI"/>
              </w:rPr>
            </w:pPr>
          </w:p>
        </w:tc>
      </w:tr>
      <w:tr w:rsidR="001D0250" w14:paraId="6DB7CEAC" w14:textId="77777777" w:rsidTr="009A3C00">
        <w:tc>
          <w:tcPr>
            <w:tcW w:w="4673" w:type="dxa"/>
          </w:tcPr>
          <w:p w14:paraId="591EACE5" w14:textId="77777777" w:rsidR="001D0250" w:rsidRDefault="001D0250" w:rsidP="009E59E4">
            <w:pPr>
              <w:tabs>
                <w:tab w:val="left" w:pos="3681"/>
              </w:tabs>
              <w:rPr>
                <w:lang w:val="sl-SI"/>
              </w:rPr>
            </w:pPr>
            <w:r>
              <w:rPr>
                <w:lang w:val="sl-SI"/>
              </w:rPr>
              <w:t>Kava Lungo Crema 7</w:t>
            </w:r>
          </w:p>
        </w:tc>
        <w:tc>
          <w:tcPr>
            <w:tcW w:w="4536" w:type="dxa"/>
          </w:tcPr>
          <w:p w14:paraId="08DBA78F" w14:textId="77777777" w:rsidR="001D0250" w:rsidRDefault="001D0250" w:rsidP="00BA3210">
            <w:pPr>
              <w:rPr>
                <w:lang w:val="sl-SI"/>
              </w:rPr>
            </w:pPr>
          </w:p>
        </w:tc>
      </w:tr>
      <w:tr w:rsidR="001D0250" w14:paraId="0F41C7D1" w14:textId="77777777" w:rsidTr="009A3C00">
        <w:tc>
          <w:tcPr>
            <w:tcW w:w="4673" w:type="dxa"/>
          </w:tcPr>
          <w:p w14:paraId="3F807F64" w14:textId="77777777" w:rsidR="001D0250" w:rsidRDefault="001D0250" w:rsidP="009E59E4">
            <w:pPr>
              <w:tabs>
                <w:tab w:val="left" w:pos="3681"/>
              </w:tabs>
              <w:rPr>
                <w:lang w:val="sl-SI"/>
              </w:rPr>
            </w:pPr>
            <w:r w:rsidRPr="001D0250">
              <w:rPr>
                <w:lang w:val="sl-SI"/>
              </w:rPr>
              <w:t>Kava Crema 10</w:t>
            </w:r>
          </w:p>
        </w:tc>
        <w:tc>
          <w:tcPr>
            <w:tcW w:w="4536" w:type="dxa"/>
          </w:tcPr>
          <w:p w14:paraId="3FA3F02D" w14:textId="77777777" w:rsidR="001D0250" w:rsidRDefault="001D0250" w:rsidP="00BA3210">
            <w:pPr>
              <w:rPr>
                <w:lang w:val="sl-SI"/>
              </w:rPr>
            </w:pPr>
          </w:p>
        </w:tc>
      </w:tr>
      <w:tr w:rsidR="001D0250" w14:paraId="35EE1386" w14:textId="77777777" w:rsidTr="009A3C00">
        <w:tc>
          <w:tcPr>
            <w:tcW w:w="4673" w:type="dxa"/>
          </w:tcPr>
          <w:p w14:paraId="699B4BC1" w14:textId="77777777" w:rsidR="001D0250" w:rsidRDefault="001D0250" w:rsidP="009E59E4">
            <w:pPr>
              <w:tabs>
                <w:tab w:val="left" w:pos="3681"/>
              </w:tabs>
              <w:rPr>
                <w:lang w:val="sl-SI"/>
              </w:rPr>
            </w:pPr>
            <w:r w:rsidRPr="001D0250">
              <w:rPr>
                <w:lang w:val="sl-SI"/>
              </w:rPr>
              <w:t>Espresso 12</w:t>
            </w:r>
          </w:p>
        </w:tc>
        <w:tc>
          <w:tcPr>
            <w:tcW w:w="4536" w:type="dxa"/>
          </w:tcPr>
          <w:p w14:paraId="05B6191D" w14:textId="77777777" w:rsidR="001D0250" w:rsidRDefault="001D0250" w:rsidP="00BA3210">
            <w:pPr>
              <w:rPr>
                <w:lang w:val="sl-SI"/>
              </w:rPr>
            </w:pPr>
          </w:p>
        </w:tc>
      </w:tr>
      <w:tr w:rsidR="001D0250" w14:paraId="756ED428" w14:textId="77777777" w:rsidTr="009A3C00">
        <w:tc>
          <w:tcPr>
            <w:tcW w:w="4673" w:type="dxa"/>
          </w:tcPr>
          <w:p w14:paraId="096FD90B" w14:textId="77777777" w:rsidR="001D0250" w:rsidRDefault="001D0250" w:rsidP="009E59E4">
            <w:pPr>
              <w:tabs>
                <w:tab w:val="left" w:pos="3681"/>
              </w:tabs>
              <w:rPr>
                <w:lang w:val="sl-SI"/>
              </w:rPr>
            </w:pPr>
            <w:r w:rsidRPr="001D0250">
              <w:rPr>
                <w:lang w:val="sl-SI"/>
              </w:rPr>
              <w:t>Espresso Intenso 13</w:t>
            </w:r>
          </w:p>
        </w:tc>
        <w:tc>
          <w:tcPr>
            <w:tcW w:w="4536" w:type="dxa"/>
          </w:tcPr>
          <w:p w14:paraId="22E63AE9" w14:textId="77777777" w:rsidR="001D0250" w:rsidRDefault="001D0250" w:rsidP="00BA3210">
            <w:pPr>
              <w:rPr>
                <w:lang w:val="sl-SI"/>
              </w:rPr>
            </w:pPr>
          </w:p>
        </w:tc>
      </w:tr>
      <w:tr w:rsidR="001D0250" w14:paraId="6AE1759B" w14:textId="77777777" w:rsidTr="009A3C00">
        <w:tc>
          <w:tcPr>
            <w:tcW w:w="4673" w:type="dxa"/>
          </w:tcPr>
          <w:p w14:paraId="37CE08BB" w14:textId="77777777" w:rsidR="001D0250" w:rsidRDefault="001D0250" w:rsidP="009E59E4">
            <w:pPr>
              <w:tabs>
                <w:tab w:val="left" w:pos="3681"/>
              </w:tabs>
              <w:rPr>
                <w:lang w:val="sl-SI"/>
              </w:rPr>
            </w:pPr>
            <w:r>
              <w:rPr>
                <w:lang w:val="sl-SI"/>
              </w:rPr>
              <w:t>Ristretto 14</w:t>
            </w:r>
          </w:p>
        </w:tc>
        <w:tc>
          <w:tcPr>
            <w:tcW w:w="4536" w:type="dxa"/>
          </w:tcPr>
          <w:p w14:paraId="7631ADB2" w14:textId="77777777" w:rsidR="001D0250" w:rsidRDefault="001D0250" w:rsidP="00BA3210">
            <w:pPr>
              <w:rPr>
                <w:lang w:val="sl-SI"/>
              </w:rPr>
            </w:pPr>
          </w:p>
        </w:tc>
      </w:tr>
      <w:tr w:rsidR="001D0250" w14:paraId="6C040096" w14:textId="77777777" w:rsidTr="009A3C00">
        <w:tc>
          <w:tcPr>
            <w:tcW w:w="4673" w:type="dxa"/>
          </w:tcPr>
          <w:p w14:paraId="6669A388" w14:textId="77777777" w:rsidR="001D0250" w:rsidRDefault="001D0250" w:rsidP="009E59E4">
            <w:pPr>
              <w:tabs>
                <w:tab w:val="left" w:pos="3681"/>
              </w:tabs>
              <w:rPr>
                <w:lang w:val="sl-SI"/>
              </w:rPr>
            </w:pPr>
            <w:r>
              <w:rPr>
                <w:lang w:val="sl-SI"/>
              </w:rPr>
              <w:t>Brez kofeina Lungo</w:t>
            </w:r>
          </w:p>
        </w:tc>
        <w:tc>
          <w:tcPr>
            <w:tcW w:w="4536" w:type="dxa"/>
          </w:tcPr>
          <w:p w14:paraId="7DB38BB8" w14:textId="77777777" w:rsidR="001D0250" w:rsidRDefault="001D0250" w:rsidP="00BA3210">
            <w:pPr>
              <w:rPr>
                <w:lang w:val="sl-SI"/>
              </w:rPr>
            </w:pPr>
          </w:p>
        </w:tc>
      </w:tr>
    </w:tbl>
    <w:p w14:paraId="70976650" w14:textId="77777777" w:rsidR="008552A4" w:rsidRPr="0007482A" w:rsidRDefault="008552A4" w:rsidP="005331ED">
      <w:pPr>
        <w:spacing w:line="240" w:lineRule="atLeast"/>
        <w:jc w:val="both"/>
        <w:rPr>
          <w:rFonts w:ascii="Arial" w:eastAsia="Times New Roman" w:hAnsi="Arial"/>
          <w:sz w:val="16"/>
          <w:szCs w:val="16"/>
        </w:rPr>
      </w:pPr>
    </w:p>
    <w:p w14:paraId="7B3CF396" w14:textId="77777777" w:rsidR="00B07F77" w:rsidRDefault="00B07F77" w:rsidP="005331ED">
      <w:pPr>
        <w:spacing w:line="0" w:lineRule="atLeast"/>
        <w:jc w:val="both"/>
        <w:rPr>
          <w:b/>
          <w:noProof/>
          <w:u w:val="single"/>
        </w:rPr>
      </w:pPr>
    </w:p>
    <w:p w14:paraId="6C59AA51" w14:textId="77777777" w:rsidR="009A3C00" w:rsidRDefault="009A3C00" w:rsidP="005331ED">
      <w:pPr>
        <w:spacing w:line="0" w:lineRule="atLeast"/>
        <w:jc w:val="both"/>
        <w:rPr>
          <w:b/>
          <w:noProof/>
          <w:u w:val="single"/>
        </w:rPr>
      </w:pPr>
    </w:p>
    <w:p w14:paraId="46E7C3C3" w14:textId="77777777" w:rsidR="009A3C00" w:rsidRDefault="009A3C00" w:rsidP="005331ED">
      <w:pPr>
        <w:spacing w:line="0" w:lineRule="atLeast"/>
        <w:jc w:val="both"/>
        <w:rPr>
          <w:b/>
          <w:noProof/>
          <w:u w:val="single"/>
        </w:rPr>
      </w:pPr>
    </w:p>
    <w:p w14:paraId="444DDDB1" w14:textId="77777777" w:rsidR="00DC2C75" w:rsidRDefault="001A6502" w:rsidP="005331ED">
      <w:pPr>
        <w:spacing w:line="0" w:lineRule="atLeast"/>
        <w:jc w:val="both"/>
        <w:rPr>
          <w:noProof/>
          <w:sz w:val="16"/>
          <w:szCs w:val="16"/>
        </w:rPr>
      </w:pPr>
      <w:r w:rsidRPr="0007482A">
        <w:rPr>
          <w:noProof/>
          <w:sz w:val="16"/>
          <w:szCs w:val="16"/>
        </w:rPr>
        <w:t>Z določitvijo samodejnega ponovnega naročila v skladu z določbami v točki 3 spodaj bo stranka prej omenjeno količino ekološke kave in čaja prejemala v rednih intervalih, začenši z (datum podpisa pogodbe), za čas trajanja pogodbe ali do preklica samodejnega ponovnega naročila. Ekološka kava in čaj bosta dostavljena samodejno v intervalih (prosimo, označite ustrezno).</w:t>
      </w:r>
    </w:p>
    <w:p w14:paraId="7A3E9E92" w14:textId="77777777" w:rsidR="009A3C00" w:rsidRPr="004A5269" w:rsidRDefault="009A3C00" w:rsidP="005331ED">
      <w:pPr>
        <w:spacing w:line="0" w:lineRule="atLeast"/>
        <w:jc w:val="both"/>
        <w:rPr>
          <w:noProof/>
          <w:sz w:val="16"/>
          <w:szCs w:val="16"/>
        </w:rPr>
      </w:pPr>
    </w:p>
    <w:p w14:paraId="4F564DFC" w14:textId="77777777" w:rsidR="00B44A4B" w:rsidRPr="004A5269" w:rsidRDefault="00B44A4B" w:rsidP="00A5681F">
      <w:pPr>
        <w:spacing w:line="0" w:lineRule="atLeast"/>
        <w:rPr>
          <w:noProof/>
          <w:sz w:val="14"/>
          <w:szCs w:val="14"/>
        </w:rPr>
      </w:pPr>
    </w:p>
    <w:p w14:paraId="3CFA9BA2" w14:textId="77777777" w:rsidR="001F0B35" w:rsidRDefault="00B5443A" w:rsidP="00A5681F">
      <w:pPr>
        <w:spacing w:line="0" w:lineRule="atLeast"/>
        <w:rPr>
          <w:noProof/>
          <w:sz w:val="18"/>
          <w:szCs w:val="18"/>
        </w:rPr>
      </w:pPr>
      <w:r w:rsidRPr="004A5269">
        <w:rPr>
          <w:noProof/>
          <w:sz w:val="18"/>
          <w:szCs w:val="18"/>
        </w:rPr>
        <w:t xml:space="preserve">  </w:t>
      </w:r>
      <w:sdt>
        <w:sdtPr>
          <w:rPr>
            <w:noProof/>
            <w:sz w:val="18"/>
            <w:szCs w:val="18"/>
          </w:rPr>
          <w:id w:val="398021631"/>
          <w14:checkbox>
            <w14:checked w14:val="1"/>
            <w14:checkedState w14:val="2612" w14:font="MS Gothic"/>
            <w14:uncheckedState w14:val="2610" w14:font="MS Gothic"/>
          </w14:checkbox>
        </w:sdtPr>
        <w:sdtContent>
          <w:r w:rsidR="00F50888" w:rsidRPr="004A5269">
            <w:rPr>
              <w:rFonts w:ascii="MS Gothic" w:eastAsia="MS Gothic" w:hAnsi="MS Gothic" w:hint="eastAsia"/>
              <w:noProof/>
              <w:sz w:val="18"/>
              <w:szCs w:val="18"/>
            </w:rPr>
            <w:t>☒</w:t>
          </w:r>
        </w:sdtContent>
      </w:sdt>
      <w:r w:rsidRPr="004A5269">
        <w:rPr>
          <w:noProof/>
          <w:sz w:val="18"/>
          <w:szCs w:val="18"/>
        </w:rPr>
        <w:t xml:space="preserve">1 mesec  </w:t>
      </w:r>
    </w:p>
    <w:p w14:paraId="75315C95" w14:textId="77777777" w:rsidR="009A3C00" w:rsidRPr="00881AEA" w:rsidRDefault="009A3C00" w:rsidP="00A5681F">
      <w:pPr>
        <w:spacing w:line="0" w:lineRule="atLeast"/>
        <w:rPr>
          <w:noProof/>
          <w:sz w:val="18"/>
          <w:szCs w:val="18"/>
        </w:rPr>
      </w:pPr>
    </w:p>
    <w:p w14:paraId="01B9ABF4" w14:textId="77777777" w:rsidR="001A6502" w:rsidRPr="00881AEA" w:rsidRDefault="001A6502" w:rsidP="00A5681F">
      <w:pPr>
        <w:spacing w:line="0" w:lineRule="atLeast"/>
        <w:rPr>
          <w:noProof/>
          <w:sz w:val="16"/>
          <w:szCs w:val="16"/>
        </w:rPr>
      </w:pPr>
    </w:p>
    <w:p w14:paraId="4B0671CD" w14:textId="77777777" w:rsidR="009A3C00" w:rsidRDefault="003F44E9" w:rsidP="00A5681F">
      <w:pPr>
        <w:spacing w:line="0" w:lineRule="atLeast"/>
        <w:rPr>
          <w:noProof/>
          <w:sz w:val="16"/>
          <w:szCs w:val="16"/>
        </w:rPr>
      </w:pPr>
      <w:r>
        <w:rPr>
          <w:noProof/>
          <w:sz w:val="16"/>
          <w:szCs w:val="16"/>
        </w:rPr>
        <w:t>fakturirano in dostavljeno stranki v treh do petih delovnih dneh.</w:t>
      </w:r>
    </w:p>
    <w:p w14:paraId="5148AE39" w14:textId="77777777" w:rsidR="009A3C00" w:rsidRDefault="009A3C00" w:rsidP="00A5681F">
      <w:pPr>
        <w:spacing w:line="0" w:lineRule="atLeast"/>
        <w:rPr>
          <w:noProof/>
          <w:sz w:val="16"/>
          <w:szCs w:val="16"/>
        </w:rPr>
      </w:pPr>
    </w:p>
    <w:p w14:paraId="6C50AF00" w14:textId="77777777" w:rsidR="009A3C00" w:rsidRDefault="009A3C00" w:rsidP="00A5681F">
      <w:pPr>
        <w:spacing w:line="0" w:lineRule="atLeast"/>
        <w:rPr>
          <w:noProof/>
          <w:sz w:val="16"/>
          <w:szCs w:val="16"/>
        </w:rPr>
      </w:pPr>
    </w:p>
    <w:p w14:paraId="6E567B39" w14:textId="77777777" w:rsidR="00B9089F" w:rsidRPr="00913D1B" w:rsidRDefault="000156F4" w:rsidP="00A5681F">
      <w:pPr>
        <w:spacing w:line="0" w:lineRule="atLeast"/>
        <w:rPr>
          <w:noProof/>
          <w:sz w:val="16"/>
          <w:szCs w:val="16"/>
        </w:rPr>
      </w:pPr>
      <w:r>
        <w:rPr>
          <w:noProof/>
          <w:sz w:val="16"/>
          <w:szCs w:val="16"/>
        </w:rPr>
        <w:t xml:space="preserve">                                                                                                          </w:t>
      </w:r>
    </w:p>
    <w:p w14:paraId="06C22D07" w14:textId="77777777" w:rsidR="00B9089F" w:rsidRPr="009A3C00" w:rsidRDefault="00B9089F" w:rsidP="00A5681F">
      <w:pPr>
        <w:spacing w:line="0" w:lineRule="atLeast"/>
        <w:rPr>
          <w:b/>
          <w:noProof/>
          <w:color w:val="FF0000"/>
          <w:sz w:val="28"/>
          <w:szCs w:val="28"/>
        </w:rPr>
      </w:pPr>
    </w:p>
    <w:p w14:paraId="624607A2" w14:textId="77777777" w:rsidR="009A3C00" w:rsidRDefault="00055AD5" w:rsidP="00A5681F">
      <w:pPr>
        <w:spacing w:line="0" w:lineRule="atLeast"/>
        <w:rPr>
          <w:b/>
          <w:noProof/>
          <w:sz w:val="28"/>
          <w:szCs w:val="28"/>
        </w:rPr>
      </w:pPr>
      <w:r w:rsidRPr="009A3C00">
        <w:rPr>
          <w:b/>
          <w:noProof/>
          <w:sz w:val="28"/>
          <w:szCs w:val="28"/>
        </w:rPr>
        <w:t>Izberite način plačila:</w:t>
      </w:r>
    </w:p>
    <w:p w14:paraId="339FC47E" w14:textId="77777777" w:rsidR="009A3C00" w:rsidRDefault="009A3C00" w:rsidP="00A5681F">
      <w:pPr>
        <w:spacing w:line="0" w:lineRule="atLeast"/>
        <w:rPr>
          <w:b/>
          <w:noProof/>
          <w:sz w:val="28"/>
          <w:szCs w:val="28"/>
        </w:rPr>
      </w:pPr>
    </w:p>
    <w:p w14:paraId="1341EC2B" w14:textId="77777777" w:rsidR="00055AD5" w:rsidRPr="009A3C00" w:rsidRDefault="00055AD5" w:rsidP="00A5681F">
      <w:pPr>
        <w:spacing w:line="0" w:lineRule="atLeast"/>
        <w:rPr>
          <w:b/>
          <w:noProof/>
          <w:sz w:val="28"/>
          <w:szCs w:val="28"/>
        </w:rPr>
      </w:pPr>
      <w:r w:rsidRPr="009A3C00">
        <w:rPr>
          <w:b/>
          <w:noProof/>
          <w:sz w:val="28"/>
          <w:szCs w:val="28"/>
        </w:rPr>
        <w:t xml:space="preserve"> </w:t>
      </w:r>
      <w:sdt>
        <w:sdtPr>
          <w:rPr>
            <w:b/>
            <w:noProof/>
            <w:sz w:val="28"/>
            <w:szCs w:val="28"/>
          </w:rPr>
          <w:id w:val="-2103559569"/>
          <w14:checkbox>
            <w14:checked w14:val="0"/>
            <w14:checkedState w14:val="2612" w14:font="MS Gothic"/>
            <w14:uncheckedState w14:val="2610" w14:font="MS Gothic"/>
          </w14:checkbox>
        </w:sdtPr>
        <w:sdtContent>
          <w:r w:rsidRPr="009A3C00">
            <w:rPr>
              <w:rFonts w:ascii="MS Gothic" w:eastAsia="MS Gothic" w:hAnsi="MS Gothic" w:hint="eastAsia"/>
              <w:b/>
              <w:noProof/>
              <w:sz w:val="28"/>
              <w:szCs w:val="28"/>
            </w:rPr>
            <w:t>☐</w:t>
          </w:r>
        </w:sdtContent>
      </w:sdt>
      <w:r w:rsidRPr="009A3C00">
        <w:rPr>
          <w:b/>
          <w:noProof/>
          <w:sz w:val="28"/>
          <w:szCs w:val="28"/>
        </w:rPr>
        <w:t xml:space="preserve">Sepa          </w:t>
      </w:r>
    </w:p>
    <w:p w14:paraId="630DF1A7" w14:textId="77777777" w:rsidR="00913D1B" w:rsidRPr="009A3C00" w:rsidRDefault="00913D1B" w:rsidP="00A5681F">
      <w:pPr>
        <w:spacing w:line="0" w:lineRule="atLeast"/>
        <w:rPr>
          <w:b/>
          <w:noProof/>
          <w:sz w:val="28"/>
          <w:szCs w:val="28"/>
        </w:rPr>
      </w:pPr>
    </w:p>
    <w:p w14:paraId="28FC912D" w14:textId="77777777" w:rsidR="00055AD5" w:rsidRPr="009A3C00" w:rsidRDefault="00000000" w:rsidP="00A5681F">
      <w:pPr>
        <w:spacing w:line="0" w:lineRule="atLeast"/>
        <w:rPr>
          <w:b/>
          <w:noProof/>
          <w:sz w:val="28"/>
          <w:szCs w:val="28"/>
        </w:rPr>
      </w:pPr>
      <w:sdt>
        <w:sdtPr>
          <w:rPr>
            <w:b/>
            <w:noProof/>
            <w:sz w:val="28"/>
            <w:szCs w:val="28"/>
          </w:rPr>
          <w:id w:val="949593059"/>
          <w14:checkbox>
            <w14:checked w14:val="0"/>
            <w14:checkedState w14:val="2612" w14:font="MS Gothic"/>
            <w14:uncheckedState w14:val="2610" w14:font="MS Gothic"/>
          </w14:checkbox>
        </w:sdtPr>
        <w:sdtContent>
          <w:r w:rsidR="002B0488" w:rsidRPr="009A3C00">
            <w:rPr>
              <w:rFonts w:ascii="MS Gothic" w:eastAsia="MS Gothic" w:hAnsi="MS Gothic" w:hint="eastAsia"/>
              <w:b/>
              <w:noProof/>
              <w:sz w:val="28"/>
              <w:szCs w:val="28"/>
            </w:rPr>
            <w:t>☐</w:t>
          </w:r>
        </w:sdtContent>
      </w:sdt>
      <w:r w:rsidR="002B0488" w:rsidRPr="009A3C00">
        <w:rPr>
          <w:b/>
          <w:noProof/>
          <w:sz w:val="28"/>
          <w:szCs w:val="28"/>
        </w:rPr>
        <w:t xml:space="preserve">    Prosim, pošljite mi račun po e-pošti!</w:t>
      </w:r>
    </w:p>
    <w:p w14:paraId="7C5A2856" w14:textId="77777777" w:rsidR="009A3C00" w:rsidRDefault="009A3C00" w:rsidP="00A5681F">
      <w:pPr>
        <w:spacing w:line="0" w:lineRule="atLeast"/>
        <w:rPr>
          <w:b/>
          <w:noProof/>
          <w:sz w:val="16"/>
          <w:szCs w:val="16"/>
        </w:rPr>
      </w:pPr>
    </w:p>
    <w:p w14:paraId="29CA65E7" w14:textId="77777777" w:rsidR="009A3C00" w:rsidRDefault="009A3C00" w:rsidP="00A5681F">
      <w:pPr>
        <w:spacing w:line="0" w:lineRule="atLeast"/>
        <w:rPr>
          <w:b/>
          <w:noProof/>
          <w:sz w:val="16"/>
          <w:szCs w:val="16"/>
        </w:rPr>
      </w:pPr>
    </w:p>
    <w:p w14:paraId="54B40FBB" w14:textId="77777777" w:rsidR="009A3C00" w:rsidRDefault="009A3C00" w:rsidP="00A5681F">
      <w:pPr>
        <w:spacing w:line="0" w:lineRule="atLeast"/>
        <w:rPr>
          <w:b/>
          <w:noProof/>
          <w:sz w:val="16"/>
          <w:szCs w:val="16"/>
        </w:rPr>
      </w:pPr>
    </w:p>
    <w:p w14:paraId="1ACC5759" w14:textId="77777777" w:rsidR="009A3C00" w:rsidRDefault="009A3C00" w:rsidP="00A5681F">
      <w:pPr>
        <w:spacing w:line="0" w:lineRule="atLeast"/>
        <w:rPr>
          <w:b/>
          <w:noProof/>
          <w:sz w:val="16"/>
          <w:szCs w:val="16"/>
        </w:rPr>
      </w:pPr>
    </w:p>
    <w:p w14:paraId="2C3F9FB7" w14:textId="77777777" w:rsidR="009A3C00" w:rsidRDefault="009A3C00" w:rsidP="00A5681F">
      <w:pPr>
        <w:spacing w:line="0" w:lineRule="atLeast"/>
        <w:rPr>
          <w:b/>
          <w:noProof/>
          <w:sz w:val="16"/>
          <w:szCs w:val="16"/>
        </w:rPr>
      </w:pPr>
    </w:p>
    <w:p w14:paraId="1FDEF3AB" w14:textId="77777777" w:rsidR="009A3C00" w:rsidRDefault="009A3C00" w:rsidP="00A5681F">
      <w:pPr>
        <w:spacing w:line="0" w:lineRule="atLeast"/>
        <w:rPr>
          <w:b/>
          <w:noProof/>
          <w:sz w:val="16"/>
          <w:szCs w:val="16"/>
        </w:rPr>
      </w:pPr>
    </w:p>
    <w:p w14:paraId="4736A5D6" w14:textId="77777777" w:rsidR="009A3C00" w:rsidRDefault="009A3C00" w:rsidP="00A5681F">
      <w:pPr>
        <w:spacing w:line="0" w:lineRule="atLeast"/>
        <w:rPr>
          <w:b/>
          <w:noProof/>
          <w:sz w:val="16"/>
          <w:szCs w:val="16"/>
        </w:rPr>
      </w:pPr>
    </w:p>
    <w:p w14:paraId="1684DDDC" w14:textId="77777777" w:rsidR="009A3C00" w:rsidRDefault="009A3C00" w:rsidP="00A5681F">
      <w:pPr>
        <w:spacing w:line="0" w:lineRule="atLeast"/>
        <w:rPr>
          <w:b/>
          <w:noProof/>
          <w:sz w:val="16"/>
          <w:szCs w:val="16"/>
        </w:rPr>
      </w:pPr>
    </w:p>
    <w:p w14:paraId="023FEF9B" w14:textId="77777777" w:rsidR="00FC68F5" w:rsidRDefault="00FC68F5" w:rsidP="00221FDC">
      <w:pPr>
        <w:spacing w:line="0" w:lineRule="atLeast"/>
        <w:rPr>
          <w:rFonts w:ascii="Arial" w:eastAsia="Arial" w:hAnsi="Arial"/>
          <w:b/>
          <w:sz w:val="16"/>
          <w:szCs w:val="16"/>
        </w:rPr>
      </w:pPr>
    </w:p>
    <w:p w14:paraId="69D7C700" w14:textId="77777777" w:rsidR="00FC68F5" w:rsidRDefault="00FC68F5" w:rsidP="00FC68F5">
      <w:pPr>
        <w:spacing w:line="0" w:lineRule="atLeast"/>
        <w:rPr>
          <w:rFonts w:ascii="Arial" w:eastAsia="Arial" w:hAnsi="Arial"/>
          <w:b/>
          <w:sz w:val="16"/>
          <w:szCs w:val="16"/>
        </w:rPr>
      </w:pPr>
    </w:p>
    <w:p w14:paraId="15FA45F6" w14:textId="77777777" w:rsidR="000B4C9E" w:rsidRPr="00D81F2B" w:rsidRDefault="00403E39" w:rsidP="00403E39">
      <w:pPr>
        <w:spacing w:line="0" w:lineRule="atLeast"/>
        <w:jc w:val="center"/>
        <w:rPr>
          <w:rFonts w:ascii="Arial" w:eastAsia="Arial" w:hAnsi="Arial"/>
          <w:b/>
          <w:sz w:val="16"/>
          <w:szCs w:val="16"/>
        </w:rPr>
      </w:pPr>
      <w:r w:rsidRPr="00D81F2B">
        <w:rPr>
          <w:rFonts w:ascii="Arial" w:eastAsia="Arial" w:hAnsi="Arial"/>
          <w:b/>
          <w:sz w:val="16"/>
          <w:szCs w:val="16"/>
        </w:rPr>
        <w:t>§ 1 Predmet pogodbe/Veljavnost splošnih pogojev poslovanja</w:t>
      </w:r>
    </w:p>
    <w:p w14:paraId="3D5ABB9E" w14:textId="77777777" w:rsidR="00EC0B2E" w:rsidRPr="00D81F2B" w:rsidRDefault="00EC0B2E" w:rsidP="00DC3072">
      <w:pPr>
        <w:spacing w:line="0" w:lineRule="atLeast"/>
        <w:rPr>
          <w:rFonts w:ascii="Arial" w:eastAsia="Arial" w:hAnsi="Arial"/>
          <w:sz w:val="16"/>
          <w:szCs w:val="16"/>
        </w:rPr>
      </w:pPr>
    </w:p>
    <w:p w14:paraId="5CDC80A7" w14:textId="77777777" w:rsidR="00A5681F" w:rsidRPr="00D81F2B" w:rsidRDefault="00A5681F" w:rsidP="00E21C8A">
      <w:pPr>
        <w:pStyle w:val="Listenabsatz"/>
        <w:numPr>
          <w:ilvl w:val="0"/>
          <w:numId w:val="12"/>
        </w:numPr>
        <w:spacing w:line="0" w:lineRule="atLeast"/>
        <w:jc w:val="both"/>
        <w:rPr>
          <w:rFonts w:ascii="Arial" w:eastAsia="Arial" w:hAnsi="Arial"/>
          <w:sz w:val="16"/>
          <w:szCs w:val="16"/>
        </w:rPr>
      </w:pPr>
      <w:bookmarkStart w:id="1" w:name="_Hlk68781926"/>
      <w:r w:rsidRPr="00D81F2B">
        <w:rPr>
          <w:rFonts w:ascii="Arial" w:eastAsia="Arial" w:hAnsi="Arial"/>
          <w:sz w:val="16"/>
          <w:szCs w:val="16"/>
        </w:rPr>
        <w:t>Splošni pogoji poslovanja (GTC, glej spodaj) družbe Profit Planet GmbH so sestavni in zavezujoči del te pogodbe. Kakršni koli drugačni, nasprotujoči si ali dopolnilni pogoji poslovanja stranke postanejo del pogodbe le, če in v obsegu, v katerem se je družba Profit Planet GmbH izrecno strinjala z njihovo veljavnostjo. Ta zahteva po izrecnem soglasju velja v vseh primerih, vključno z na primer takrat, ko družba Profit Planet GmbH, poznajoč pogoje poslovanja stranke, brez pridržkov dostavi blago stranki.</w:t>
      </w:r>
      <w:bookmarkStart w:id="2" w:name="_Hlk73957015"/>
      <w:bookmarkEnd w:id="2"/>
    </w:p>
    <w:p w14:paraId="124061DC" w14:textId="77777777" w:rsidR="00D5005C" w:rsidRPr="00D81F2B" w:rsidRDefault="00D5005C" w:rsidP="00E5441E">
      <w:pPr>
        <w:spacing w:line="0" w:lineRule="atLeast"/>
        <w:rPr>
          <w:rFonts w:ascii="Arial" w:eastAsia="Arial" w:hAnsi="Arial"/>
          <w:b/>
          <w:sz w:val="16"/>
          <w:szCs w:val="16"/>
        </w:rPr>
      </w:pPr>
    </w:p>
    <w:p w14:paraId="4AF6EA92" w14:textId="77777777" w:rsidR="008A4E0C" w:rsidRPr="00D81F2B" w:rsidRDefault="008A4E0C" w:rsidP="000B4C9E">
      <w:pPr>
        <w:spacing w:line="0" w:lineRule="atLeast"/>
        <w:jc w:val="center"/>
        <w:rPr>
          <w:rFonts w:ascii="Arial" w:eastAsia="Arial" w:hAnsi="Arial"/>
          <w:b/>
          <w:sz w:val="16"/>
          <w:szCs w:val="16"/>
        </w:rPr>
      </w:pPr>
      <w:r w:rsidRPr="00D81F2B">
        <w:rPr>
          <w:rFonts w:ascii="Arial" w:eastAsia="Arial" w:hAnsi="Arial"/>
          <w:b/>
          <w:sz w:val="16"/>
          <w:szCs w:val="16"/>
        </w:rPr>
        <w:t>§ 2 Trajanje pogodbe/Plačilo z direktno obremenitvijo/Izstavitev računa</w:t>
      </w:r>
    </w:p>
    <w:p w14:paraId="7D91BEF9" w14:textId="77777777" w:rsidR="008A4E0C" w:rsidRPr="00D81F2B" w:rsidRDefault="008A4E0C" w:rsidP="008A4E0C">
      <w:pPr>
        <w:spacing w:line="20" w:lineRule="exact"/>
        <w:rPr>
          <w:rFonts w:ascii="Times New Roman" w:eastAsia="Times New Roman" w:hAnsi="Times New Roman"/>
          <w:sz w:val="16"/>
          <w:szCs w:val="16"/>
        </w:rPr>
      </w:pPr>
    </w:p>
    <w:p w14:paraId="5B5851CA" w14:textId="77777777" w:rsidR="008A4E0C" w:rsidRPr="00D81F2B" w:rsidRDefault="008A4E0C" w:rsidP="00DC3072">
      <w:pPr>
        <w:spacing w:line="138" w:lineRule="exact"/>
        <w:rPr>
          <w:rFonts w:ascii="Times New Roman" w:eastAsia="Times New Roman" w:hAnsi="Times New Roman"/>
          <w:sz w:val="16"/>
          <w:szCs w:val="16"/>
        </w:rPr>
      </w:pPr>
    </w:p>
    <w:p w14:paraId="66468B9F" w14:textId="77777777" w:rsidR="00FC68F5" w:rsidRPr="004A5269" w:rsidRDefault="008A4E0C" w:rsidP="00E21C8A">
      <w:pPr>
        <w:numPr>
          <w:ilvl w:val="0"/>
          <w:numId w:val="14"/>
        </w:numPr>
        <w:contextualSpacing/>
        <w:jc w:val="both"/>
        <w:rPr>
          <w:rFonts w:ascii="Arial" w:eastAsia="Arial" w:hAnsi="Arial"/>
          <w:color w:val="000000" w:themeColor="text1"/>
          <w:sz w:val="16"/>
          <w:szCs w:val="16"/>
        </w:rPr>
      </w:pPr>
      <w:r w:rsidRPr="00D81F2B">
        <w:rPr>
          <w:rFonts w:ascii="Arial" w:eastAsia="Arial" w:hAnsi="Arial"/>
          <w:sz w:val="16"/>
          <w:szCs w:val="16"/>
        </w:rPr>
        <w:t>The</w:t>
      </w:r>
      <w:r w:rsidR="004A43B8" w:rsidRPr="004A5269">
        <w:rPr>
          <w:rFonts w:ascii="Arial" w:eastAsia="Arial" w:hAnsi="Arial"/>
          <w:color w:val="000000" w:themeColor="text1"/>
          <w:sz w:val="16"/>
          <w:szCs w:val="16"/>
        </w:rPr>
        <w:t>Pogodba ima rok trajanja 36 mesecev.</w:t>
      </w:r>
    </w:p>
    <w:p w14:paraId="3B67396A" w14:textId="77777777" w:rsidR="00FC68F5" w:rsidRPr="004A5269" w:rsidRDefault="00FC68F5" w:rsidP="00E21C8A">
      <w:pPr>
        <w:ind w:left="720"/>
        <w:contextualSpacing/>
        <w:jc w:val="both"/>
        <w:rPr>
          <w:rFonts w:ascii="Arial" w:eastAsia="Arial" w:hAnsi="Arial"/>
          <w:color w:val="000000" w:themeColor="text1"/>
          <w:sz w:val="16"/>
          <w:szCs w:val="16"/>
        </w:rPr>
      </w:pPr>
    </w:p>
    <w:p w14:paraId="02126B82" w14:textId="66289FAB" w:rsidR="00FC68F5" w:rsidRPr="004A5269" w:rsidRDefault="00FC68F5" w:rsidP="00E21C8A">
      <w:pPr>
        <w:numPr>
          <w:ilvl w:val="0"/>
          <w:numId w:val="14"/>
        </w:numPr>
        <w:contextualSpacing/>
        <w:jc w:val="both"/>
        <w:rPr>
          <w:rFonts w:ascii="Arial" w:eastAsia="Arial" w:hAnsi="Arial"/>
          <w:color w:val="000000" w:themeColor="text1"/>
          <w:sz w:val="16"/>
          <w:szCs w:val="16"/>
        </w:rPr>
      </w:pPr>
      <w:r w:rsidRPr="004A5269">
        <w:rPr>
          <w:rFonts w:ascii="Arial" w:hAnsi="Arial"/>
          <w:color w:val="000000" w:themeColor="text1"/>
          <w:sz w:val="16"/>
          <w:szCs w:val="16"/>
        </w:rPr>
        <w:t xml:space="preserve">Če je stranka podjetnik, se pogodba </w:t>
      </w:r>
      <w:proofErr w:type="spellStart"/>
      <w:r w:rsidRPr="004A5269">
        <w:rPr>
          <w:rFonts w:ascii="Arial" w:hAnsi="Arial"/>
          <w:color w:val="000000" w:themeColor="text1"/>
          <w:sz w:val="16"/>
          <w:szCs w:val="16"/>
        </w:rPr>
        <w:t>po</w:t>
      </w:r>
      <w:proofErr w:type="spellEnd"/>
      <w:r w:rsidRPr="004A5269">
        <w:rPr>
          <w:rFonts w:ascii="Arial" w:hAnsi="Arial"/>
          <w:color w:val="000000" w:themeColor="text1"/>
          <w:sz w:val="16"/>
          <w:szCs w:val="16"/>
        </w:rPr>
        <w:t xml:space="preserve"> </w:t>
      </w:r>
      <w:proofErr w:type="spellStart"/>
      <w:r w:rsidRPr="004A5269">
        <w:rPr>
          <w:rFonts w:ascii="Arial" w:hAnsi="Arial"/>
          <w:color w:val="000000" w:themeColor="text1"/>
          <w:sz w:val="16"/>
          <w:szCs w:val="16"/>
        </w:rPr>
        <w:t>preteku</w:t>
      </w:r>
      <w:proofErr w:type="spellEnd"/>
      <w:r w:rsidRPr="004A5269">
        <w:rPr>
          <w:rFonts w:ascii="Arial" w:hAnsi="Arial"/>
          <w:color w:val="000000" w:themeColor="text1"/>
          <w:sz w:val="16"/>
          <w:szCs w:val="16"/>
        </w:rPr>
        <w:t xml:space="preserve"> </w:t>
      </w:r>
      <w:proofErr w:type="spellStart"/>
      <w:r w:rsidRPr="004A5269">
        <w:rPr>
          <w:rFonts w:ascii="Arial" w:hAnsi="Arial"/>
          <w:color w:val="000000" w:themeColor="text1"/>
          <w:sz w:val="16"/>
          <w:szCs w:val="16"/>
        </w:rPr>
        <w:t>začetnih</w:t>
      </w:r>
      <w:proofErr w:type="spellEnd"/>
      <w:r w:rsidRPr="004A5269">
        <w:rPr>
          <w:rFonts w:ascii="Arial" w:hAnsi="Arial"/>
          <w:color w:val="000000" w:themeColor="text1"/>
          <w:sz w:val="16"/>
          <w:szCs w:val="16"/>
        </w:rPr>
        <w:t xml:space="preserve"> </w:t>
      </w:r>
      <w:r w:rsidR="00F64D9D">
        <w:rPr>
          <w:rFonts w:ascii="Arial" w:hAnsi="Arial"/>
          <w:color w:val="000000" w:themeColor="text1"/>
          <w:sz w:val="16"/>
          <w:szCs w:val="16"/>
        </w:rPr>
        <w:t>36</w:t>
      </w:r>
      <w:r w:rsidRPr="004A5269">
        <w:rPr>
          <w:rFonts w:ascii="Arial" w:hAnsi="Arial"/>
          <w:color w:val="000000" w:themeColor="text1"/>
          <w:sz w:val="16"/>
          <w:szCs w:val="16"/>
        </w:rPr>
        <w:t xml:space="preserve"> </w:t>
      </w:r>
      <w:proofErr w:type="spellStart"/>
      <w:r w:rsidRPr="004A5269">
        <w:rPr>
          <w:rFonts w:ascii="Arial" w:hAnsi="Arial"/>
          <w:color w:val="000000" w:themeColor="text1"/>
          <w:sz w:val="16"/>
          <w:szCs w:val="16"/>
        </w:rPr>
        <w:t>mesecev</w:t>
      </w:r>
      <w:proofErr w:type="spellEnd"/>
      <w:r w:rsidRPr="004A5269">
        <w:rPr>
          <w:rFonts w:ascii="Arial" w:hAnsi="Arial"/>
          <w:color w:val="000000" w:themeColor="text1"/>
          <w:sz w:val="16"/>
          <w:szCs w:val="16"/>
        </w:rPr>
        <w:t xml:space="preserve"> </w:t>
      </w:r>
      <w:proofErr w:type="spellStart"/>
      <w:r w:rsidRPr="004A5269">
        <w:rPr>
          <w:rFonts w:ascii="Arial" w:hAnsi="Arial"/>
          <w:color w:val="000000" w:themeColor="text1"/>
          <w:sz w:val="16"/>
          <w:szCs w:val="16"/>
        </w:rPr>
        <w:t>podaljšuje</w:t>
      </w:r>
      <w:proofErr w:type="spellEnd"/>
      <w:r w:rsidRPr="004A5269">
        <w:rPr>
          <w:rFonts w:ascii="Arial" w:hAnsi="Arial"/>
          <w:color w:val="000000" w:themeColor="text1"/>
          <w:sz w:val="16"/>
          <w:szCs w:val="16"/>
        </w:rPr>
        <w:t xml:space="preserve"> </w:t>
      </w:r>
      <w:proofErr w:type="spellStart"/>
      <w:r w:rsidRPr="004A5269">
        <w:rPr>
          <w:rFonts w:ascii="Arial" w:hAnsi="Arial"/>
          <w:color w:val="000000" w:themeColor="text1"/>
          <w:sz w:val="16"/>
          <w:szCs w:val="16"/>
        </w:rPr>
        <w:t>za</w:t>
      </w:r>
      <w:proofErr w:type="spellEnd"/>
      <w:r w:rsidRPr="004A5269">
        <w:rPr>
          <w:rFonts w:ascii="Arial" w:hAnsi="Arial"/>
          <w:color w:val="000000" w:themeColor="text1"/>
          <w:sz w:val="16"/>
          <w:szCs w:val="16"/>
        </w:rPr>
        <w:t xml:space="preserve"> 3 mesece, razen če jo katera koli stranka ne odpove s štiritedenskim odpovednim rokom pred iztekom pogodbe.</w:t>
      </w:r>
    </w:p>
    <w:p w14:paraId="17B2FF18" w14:textId="77777777" w:rsidR="00FC68F5" w:rsidRPr="004A5269" w:rsidRDefault="00FC68F5" w:rsidP="00E21C8A">
      <w:pPr>
        <w:ind w:left="720"/>
        <w:contextualSpacing/>
        <w:jc w:val="both"/>
        <w:rPr>
          <w:rFonts w:ascii="Arial" w:eastAsia="Arial" w:hAnsi="Arial"/>
          <w:color w:val="000000" w:themeColor="text1"/>
          <w:sz w:val="16"/>
          <w:szCs w:val="16"/>
        </w:rPr>
      </w:pPr>
    </w:p>
    <w:p w14:paraId="48F0FD48" w14:textId="77777777" w:rsidR="008A4E0C" w:rsidRPr="00FC68F5" w:rsidRDefault="00FC68F5" w:rsidP="00E21C8A">
      <w:pPr>
        <w:numPr>
          <w:ilvl w:val="0"/>
          <w:numId w:val="14"/>
        </w:numPr>
        <w:contextualSpacing/>
        <w:jc w:val="both"/>
        <w:rPr>
          <w:rFonts w:ascii="Arial" w:eastAsia="Arial" w:hAnsi="Arial"/>
          <w:sz w:val="16"/>
          <w:szCs w:val="16"/>
        </w:rPr>
      </w:pPr>
      <w:r w:rsidRPr="004A5269">
        <w:rPr>
          <w:rFonts w:ascii="Arial" w:hAnsi="Arial"/>
          <w:color w:val="000000" w:themeColor="text1"/>
          <w:sz w:val="16"/>
          <w:szCs w:val="16"/>
        </w:rPr>
        <w:t>Če je stranka potrošnik, bo družba Profit Planet GmbH potrošnika pisno obvestila o skorajšnji prekinitvi pogodbe in samodejnem podaljšanju najpozneje tri mesece in ne prej kot pet mesecev pred iztekom pogodbe. Če tako obvestilo ni podano, pogodba preneha veljati ob koncu prvotnega pogodbenega obdobja. Po pravočasnem obvestilu se pogodba samodejno podaljšuje za trimesečna obdobja, tudi s potrošniki, razen če jo katera koli stranka ne odpove vsaj štiri tedne pred iztekom ustreznega pogodbenega obdobja.</w:t>
      </w:r>
    </w:p>
    <w:p w14:paraId="6031A186" w14:textId="77777777" w:rsidR="00A30FC6" w:rsidRPr="00D81F2B" w:rsidRDefault="00A30FC6" w:rsidP="00E21C8A">
      <w:pPr>
        <w:ind w:left="720"/>
        <w:contextualSpacing/>
        <w:jc w:val="both"/>
        <w:rPr>
          <w:rFonts w:ascii="Arial" w:eastAsia="Arial" w:hAnsi="Arial"/>
          <w:sz w:val="16"/>
          <w:szCs w:val="16"/>
        </w:rPr>
      </w:pPr>
    </w:p>
    <w:p w14:paraId="6B0E80DF" w14:textId="77777777" w:rsidR="008A4E0C" w:rsidRPr="00D81F2B" w:rsidRDefault="008A4E0C" w:rsidP="00E21C8A">
      <w:pPr>
        <w:numPr>
          <w:ilvl w:val="0"/>
          <w:numId w:val="14"/>
        </w:numPr>
        <w:contextualSpacing/>
        <w:jc w:val="both"/>
        <w:rPr>
          <w:rFonts w:ascii="Arial" w:eastAsia="Arial" w:hAnsi="Arial"/>
          <w:sz w:val="16"/>
          <w:szCs w:val="16"/>
        </w:rPr>
      </w:pPr>
      <w:r w:rsidRPr="00D81F2B">
        <w:rPr>
          <w:rFonts w:ascii="Arial" w:eastAsia="Arial" w:hAnsi="Arial"/>
          <w:sz w:val="16"/>
          <w:szCs w:val="16"/>
        </w:rPr>
        <w:t>Plačilo s kreditno kartico, direktno obremenitvijo/bančnim nakazilom, računom in plačilom po povzetju je predpogoj za sklenitev pogodbe (mandat za direktno obremenitev SEPA).</w:t>
      </w:r>
    </w:p>
    <w:p w14:paraId="2672DA22" w14:textId="77777777" w:rsidR="00403E39" w:rsidRPr="00D81F2B" w:rsidRDefault="00403E39" w:rsidP="00403E39">
      <w:pPr>
        <w:ind w:left="720"/>
        <w:contextualSpacing/>
        <w:jc w:val="both"/>
        <w:rPr>
          <w:rFonts w:ascii="Arial" w:eastAsia="Arial" w:hAnsi="Arial"/>
          <w:sz w:val="16"/>
          <w:szCs w:val="16"/>
        </w:rPr>
      </w:pPr>
    </w:p>
    <w:p w14:paraId="1F270C37" w14:textId="77777777" w:rsidR="00403E39" w:rsidRPr="00D81F2B" w:rsidRDefault="00403E39" w:rsidP="00403E39">
      <w:pPr>
        <w:pStyle w:val="Listenabsatz"/>
        <w:spacing w:line="0" w:lineRule="atLeast"/>
        <w:jc w:val="center"/>
        <w:rPr>
          <w:rFonts w:ascii="Arial" w:eastAsia="Arial" w:hAnsi="Arial"/>
          <w:b/>
          <w:sz w:val="16"/>
          <w:szCs w:val="16"/>
        </w:rPr>
      </w:pPr>
      <w:r w:rsidRPr="00D81F2B">
        <w:rPr>
          <w:rFonts w:ascii="Arial" w:eastAsia="Arial" w:hAnsi="Arial"/>
          <w:b/>
          <w:sz w:val="16"/>
          <w:szCs w:val="16"/>
        </w:rPr>
        <w:t>§ 3 Samodejna ponovna naročila</w:t>
      </w:r>
    </w:p>
    <w:p w14:paraId="380C66DC" w14:textId="77777777" w:rsidR="00403E39" w:rsidRPr="00D81F2B" w:rsidRDefault="00403E39" w:rsidP="00403E39">
      <w:pPr>
        <w:pStyle w:val="Listenabsatz"/>
        <w:spacing w:line="0" w:lineRule="atLeast"/>
        <w:jc w:val="center"/>
        <w:rPr>
          <w:rFonts w:ascii="Arial" w:eastAsia="Arial" w:hAnsi="Arial"/>
          <w:b/>
          <w:sz w:val="16"/>
          <w:szCs w:val="16"/>
        </w:rPr>
      </w:pPr>
    </w:p>
    <w:p w14:paraId="4ED2C755" w14:textId="77777777" w:rsidR="00D67CCC" w:rsidRPr="00DC3072" w:rsidRDefault="00403E39" w:rsidP="00DC3072">
      <w:pPr>
        <w:pStyle w:val="Listenabsatz"/>
        <w:numPr>
          <w:ilvl w:val="0"/>
          <w:numId w:val="34"/>
        </w:numPr>
        <w:spacing w:line="0" w:lineRule="atLeast"/>
        <w:jc w:val="both"/>
        <w:rPr>
          <w:rFonts w:ascii="Arial" w:eastAsia="Arial" w:hAnsi="Arial"/>
          <w:b/>
          <w:sz w:val="16"/>
          <w:szCs w:val="16"/>
        </w:rPr>
      </w:pPr>
      <w:r w:rsidRPr="00DC3072">
        <w:rPr>
          <w:rFonts w:ascii="Arial" w:eastAsia="Arial" w:hAnsi="Arial"/>
          <w:sz w:val="16"/>
          <w:szCs w:val="16"/>
        </w:rPr>
        <w:t>Če stranka nastavi samodejno ponovno naročanje, bosta organska kava in čaj poslana na njen trenutni naslov za dostavo v izbranem intervalu naročila, glede na količino, prikazano v tabeli na straneh 2, 3, 4 in 5. Izbor vrst kave in čaja se lahko spremeni v dveh delovnih dneh od datuma dostave, ki ga stranka izbere, pod pogojem, da je zahteva za spremembo prejeta v pisni obliki.</w:t>
      </w:r>
    </w:p>
    <w:p w14:paraId="0735F7AD" w14:textId="77777777" w:rsidR="00403E39" w:rsidRPr="00D81F2B" w:rsidRDefault="00403E39" w:rsidP="00E5441E">
      <w:pPr>
        <w:rPr>
          <w:sz w:val="16"/>
          <w:szCs w:val="16"/>
        </w:rPr>
      </w:pPr>
    </w:p>
    <w:p w14:paraId="3C6B5BA0" w14:textId="77777777" w:rsidR="00FC68F5" w:rsidRDefault="00FC68F5" w:rsidP="000B4C9E">
      <w:pPr>
        <w:spacing w:line="0" w:lineRule="atLeast"/>
        <w:jc w:val="center"/>
        <w:rPr>
          <w:rFonts w:ascii="Arial" w:eastAsia="Arial" w:hAnsi="Arial"/>
          <w:b/>
          <w:sz w:val="16"/>
          <w:szCs w:val="16"/>
        </w:rPr>
      </w:pPr>
    </w:p>
    <w:p w14:paraId="7DA6D04E" w14:textId="77777777" w:rsidR="00C15663" w:rsidRPr="00D81F2B" w:rsidRDefault="00D67CCC" w:rsidP="000B4C9E">
      <w:pPr>
        <w:spacing w:line="0" w:lineRule="atLeast"/>
        <w:jc w:val="center"/>
        <w:rPr>
          <w:rFonts w:ascii="Arial" w:eastAsia="Arial" w:hAnsi="Arial"/>
          <w:b/>
          <w:sz w:val="16"/>
          <w:szCs w:val="16"/>
        </w:rPr>
      </w:pPr>
      <w:r w:rsidRPr="00D81F2B">
        <w:rPr>
          <w:rFonts w:ascii="Arial" w:eastAsia="Arial" w:hAnsi="Arial"/>
          <w:b/>
          <w:sz w:val="16"/>
          <w:szCs w:val="16"/>
        </w:rPr>
        <w:t>§ 4 Obveznost uporabe izdelkov podjetja Profit Planet GmbH Kazen/Dobavna pogodba</w:t>
      </w:r>
    </w:p>
    <w:p w14:paraId="03922F9C" w14:textId="77777777" w:rsidR="00C15663" w:rsidRPr="00D81F2B" w:rsidRDefault="00C15663" w:rsidP="00C15663">
      <w:pPr>
        <w:spacing w:line="204" w:lineRule="exact"/>
        <w:jc w:val="both"/>
        <w:rPr>
          <w:rFonts w:ascii="Times New Roman" w:eastAsia="Times New Roman" w:hAnsi="Times New Roman"/>
          <w:sz w:val="16"/>
          <w:szCs w:val="16"/>
        </w:rPr>
      </w:pPr>
    </w:p>
    <w:p w14:paraId="1A391D1C" w14:textId="0C7032B5" w:rsidR="00C15663" w:rsidRDefault="00C15663" w:rsidP="00E21C8A">
      <w:pPr>
        <w:numPr>
          <w:ilvl w:val="0"/>
          <w:numId w:val="15"/>
        </w:numPr>
        <w:contextualSpacing/>
        <w:jc w:val="both"/>
        <w:rPr>
          <w:rFonts w:ascii="Arial" w:eastAsia="Arial" w:hAnsi="Arial"/>
          <w:bCs/>
          <w:sz w:val="16"/>
          <w:szCs w:val="16"/>
        </w:rPr>
      </w:pPr>
      <w:r w:rsidRPr="00D81F2B">
        <w:rPr>
          <w:rFonts w:ascii="Arial" w:eastAsia="Arial" w:hAnsi="Arial"/>
          <w:bCs/>
          <w:sz w:val="16"/>
          <w:szCs w:val="16"/>
        </w:rPr>
        <w:t xml:space="preserve">Stranka se zavezuje, da bo med trajanjem pogodbe pozorno upoštevala informacije, ki </w:t>
      </w:r>
      <w:proofErr w:type="spellStart"/>
      <w:r w:rsidRPr="00D81F2B">
        <w:rPr>
          <w:rFonts w:ascii="Arial" w:eastAsia="Arial" w:hAnsi="Arial"/>
          <w:bCs/>
          <w:sz w:val="16"/>
          <w:szCs w:val="16"/>
        </w:rPr>
        <w:t>ji</w:t>
      </w:r>
      <w:proofErr w:type="spellEnd"/>
      <w:r w:rsidRPr="00D81F2B">
        <w:rPr>
          <w:rFonts w:ascii="Arial" w:eastAsia="Arial" w:hAnsi="Arial"/>
          <w:bCs/>
          <w:sz w:val="16"/>
          <w:szCs w:val="16"/>
        </w:rPr>
        <w:t xml:space="preserve"> </w:t>
      </w:r>
      <w:proofErr w:type="spellStart"/>
      <w:r w:rsidRPr="00D81F2B">
        <w:rPr>
          <w:rFonts w:ascii="Arial" w:eastAsia="Arial" w:hAnsi="Arial"/>
          <w:bCs/>
          <w:sz w:val="16"/>
          <w:szCs w:val="16"/>
        </w:rPr>
        <w:t>jih</w:t>
      </w:r>
      <w:proofErr w:type="spellEnd"/>
      <w:r w:rsidRPr="00D81F2B">
        <w:rPr>
          <w:rFonts w:ascii="Arial" w:eastAsia="Arial" w:hAnsi="Arial"/>
          <w:bCs/>
          <w:sz w:val="16"/>
          <w:szCs w:val="16"/>
        </w:rPr>
        <w:t xml:space="preserve"> </w:t>
      </w:r>
      <w:proofErr w:type="spellStart"/>
      <w:r w:rsidRPr="00D81F2B">
        <w:rPr>
          <w:rFonts w:ascii="Arial" w:eastAsia="Arial" w:hAnsi="Arial"/>
          <w:bCs/>
          <w:sz w:val="16"/>
          <w:szCs w:val="16"/>
        </w:rPr>
        <w:t>posreduje</w:t>
      </w:r>
      <w:proofErr w:type="spellEnd"/>
      <w:r w:rsidRPr="00D81F2B">
        <w:rPr>
          <w:rFonts w:ascii="Arial" w:eastAsia="Arial" w:hAnsi="Arial"/>
          <w:bCs/>
          <w:sz w:val="16"/>
          <w:szCs w:val="16"/>
        </w:rPr>
        <w:t xml:space="preserve"> [</w:t>
      </w:r>
      <w:proofErr w:type="spellStart"/>
      <w:r w:rsidRPr="00D81F2B">
        <w:rPr>
          <w:rFonts w:ascii="Arial" w:eastAsia="Arial" w:hAnsi="Arial"/>
          <w:bCs/>
          <w:sz w:val="16"/>
          <w:szCs w:val="16"/>
        </w:rPr>
        <w:t>ponudnik</w:t>
      </w:r>
      <w:proofErr w:type="spellEnd"/>
      <w:r w:rsidRPr="00D81F2B">
        <w:rPr>
          <w:rFonts w:ascii="Arial" w:eastAsia="Arial" w:hAnsi="Arial"/>
          <w:bCs/>
          <w:sz w:val="16"/>
          <w:szCs w:val="16"/>
        </w:rPr>
        <w:t>].</w:t>
      </w:r>
      <w:r w:rsidR="00483D69">
        <w:rPr>
          <w:rFonts w:ascii="Arial" w:eastAsia="Arial" w:hAnsi="Arial"/>
          <w:bCs/>
          <w:sz w:val="16"/>
          <w:szCs w:val="16"/>
        </w:rPr>
        <w:t xml:space="preserve"> </w:t>
      </w:r>
      <w:r w:rsidR="001371F3">
        <w:rPr>
          <w:rFonts w:ascii="Arial" w:eastAsia="Arial" w:hAnsi="Arial"/>
          <w:sz w:val="16"/>
          <w:szCs w:val="16"/>
        </w:rPr>
        <w:t xml:space="preserve">Kavni </w:t>
      </w:r>
      <w:proofErr w:type="spellStart"/>
      <w:r w:rsidR="001371F3">
        <w:rPr>
          <w:rFonts w:ascii="Arial" w:eastAsia="Arial" w:hAnsi="Arial"/>
          <w:sz w:val="16"/>
          <w:szCs w:val="16"/>
        </w:rPr>
        <w:t>avtomati</w:t>
      </w:r>
      <w:proofErr w:type="spellEnd"/>
      <w:r w:rsidR="001371F3">
        <w:rPr>
          <w:rFonts w:ascii="Arial" w:eastAsia="Arial" w:hAnsi="Arial"/>
          <w:sz w:val="16"/>
          <w:szCs w:val="16"/>
        </w:rPr>
        <w:t xml:space="preserve">, </w:t>
      </w:r>
      <w:proofErr w:type="spellStart"/>
      <w:r w:rsidR="001371F3">
        <w:rPr>
          <w:rFonts w:ascii="Arial" w:eastAsia="Arial" w:hAnsi="Arial"/>
          <w:sz w:val="16"/>
          <w:szCs w:val="16"/>
        </w:rPr>
        <w:t>ki</w:t>
      </w:r>
      <w:proofErr w:type="spellEnd"/>
      <w:r w:rsidR="001371F3">
        <w:rPr>
          <w:rFonts w:ascii="Arial" w:eastAsia="Arial" w:hAnsi="Arial"/>
          <w:sz w:val="16"/>
          <w:szCs w:val="16"/>
        </w:rPr>
        <w:t xml:space="preserve"> </w:t>
      </w:r>
      <w:proofErr w:type="spellStart"/>
      <w:r w:rsidR="001371F3">
        <w:rPr>
          <w:rFonts w:ascii="Arial" w:eastAsia="Arial" w:hAnsi="Arial"/>
          <w:sz w:val="16"/>
          <w:szCs w:val="16"/>
        </w:rPr>
        <w:t>jih</w:t>
      </w:r>
      <w:proofErr w:type="spellEnd"/>
      <w:r w:rsidR="001371F3">
        <w:rPr>
          <w:rFonts w:ascii="Arial" w:eastAsia="Arial" w:hAnsi="Arial"/>
          <w:sz w:val="16"/>
          <w:szCs w:val="16"/>
        </w:rPr>
        <w:t xml:space="preserve"> </w:t>
      </w:r>
      <w:proofErr w:type="spellStart"/>
      <w:r w:rsidR="001371F3">
        <w:rPr>
          <w:rFonts w:ascii="Arial" w:eastAsia="Arial" w:hAnsi="Arial"/>
          <w:sz w:val="16"/>
          <w:szCs w:val="16"/>
        </w:rPr>
        <w:t>dobavlja</w:t>
      </w:r>
      <w:proofErr w:type="spellEnd"/>
      <w:r w:rsidR="001371F3">
        <w:rPr>
          <w:rFonts w:ascii="Arial" w:eastAsia="Arial" w:hAnsi="Arial"/>
          <w:sz w:val="16"/>
          <w:szCs w:val="16"/>
        </w:rPr>
        <w:t xml:space="preserve"> Profit Planet GmbH, se lahko uporabljajo izključno za izdelke podjetja Profit Planet GmbH »</w:t>
      </w:r>
      <w:r w:rsidR="00483D69">
        <w:rPr>
          <w:rFonts w:ascii="Arial" w:eastAsia="Arial" w:hAnsi="Arial"/>
          <w:sz w:val="16"/>
          <w:szCs w:val="16"/>
        </w:rPr>
        <w:t>LANATURA</w:t>
      </w:r>
      <w:r w:rsidR="001371F3">
        <w:rPr>
          <w:rFonts w:ascii="Arial" w:eastAsia="Arial" w:hAnsi="Arial"/>
          <w:sz w:val="16"/>
          <w:szCs w:val="16"/>
        </w:rPr>
        <w:t xml:space="preserve">«, </w:t>
      </w:r>
      <w:proofErr w:type="spellStart"/>
      <w:r w:rsidR="001371F3">
        <w:rPr>
          <w:rFonts w:ascii="Arial" w:eastAsia="Arial" w:hAnsi="Arial"/>
          <w:sz w:val="16"/>
          <w:szCs w:val="16"/>
        </w:rPr>
        <w:t>vendar</w:t>
      </w:r>
      <w:proofErr w:type="spellEnd"/>
      <w:r w:rsidR="001371F3">
        <w:rPr>
          <w:rFonts w:ascii="Arial" w:eastAsia="Arial" w:hAnsi="Arial"/>
          <w:sz w:val="16"/>
          <w:szCs w:val="16"/>
        </w:rPr>
        <w:t xml:space="preserve"> </w:t>
      </w:r>
      <w:proofErr w:type="spellStart"/>
      <w:r w:rsidR="001371F3">
        <w:rPr>
          <w:rFonts w:ascii="Arial" w:eastAsia="Arial" w:hAnsi="Arial"/>
          <w:sz w:val="16"/>
          <w:szCs w:val="16"/>
        </w:rPr>
        <w:t>največ</w:t>
      </w:r>
      <w:proofErr w:type="spellEnd"/>
      <w:r w:rsidR="001371F3">
        <w:rPr>
          <w:rFonts w:ascii="Arial" w:eastAsia="Arial" w:hAnsi="Arial"/>
          <w:sz w:val="16"/>
          <w:szCs w:val="16"/>
        </w:rPr>
        <w:t xml:space="preserve"> </w:t>
      </w:r>
      <w:proofErr w:type="spellStart"/>
      <w:r w:rsidR="001371F3">
        <w:rPr>
          <w:rFonts w:ascii="Arial" w:eastAsia="Arial" w:hAnsi="Arial"/>
          <w:sz w:val="16"/>
          <w:szCs w:val="16"/>
        </w:rPr>
        <w:t>tri</w:t>
      </w:r>
      <w:proofErr w:type="spellEnd"/>
      <w:r w:rsidR="001371F3">
        <w:rPr>
          <w:rFonts w:ascii="Arial" w:eastAsia="Arial" w:hAnsi="Arial"/>
          <w:sz w:val="16"/>
          <w:szCs w:val="16"/>
        </w:rPr>
        <w:t xml:space="preserve"> (3) oziroma pet (5) let od sklenitve pogodbe.</w:t>
      </w:r>
      <w:bookmarkStart w:id="3" w:name="_Hlk74558723"/>
      <w:bookmarkStart w:id="4" w:name="_Hlk73956971"/>
      <w:bookmarkEnd w:id="3"/>
      <w:bookmarkEnd w:id="4"/>
    </w:p>
    <w:p w14:paraId="1C1E7FCF" w14:textId="77777777" w:rsidR="00A30FC6" w:rsidRPr="00D81F2B" w:rsidRDefault="00A30FC6" w:rsidP="00E21C8A">
      <w:pPr>
        <w:ind w:left="720"/>
        <w:contextualSpacing/>
        <w:jc w:val="both"/>
        <w:rPr>
          <w:rFonts w:ascii="Arial" w:eastAsia="Arial" w:hAnsi="Arial"/>
          <w:bCs/>
          <w:sz w:val="16"/>
          <w:szCs w:val="16"/>
        </w:rPr>
      </w:pPr>
    </w:p>
    <w:p w14:paraId="5919EA5C" w14:textId="77777777" w:rsidR="00A30FC6" w:rsidRPr="00B07F77" w:rsidRDefault="004A43B8" w:rsidP="00E21C8A">
      <w:pPr>
        <w:numPr>
          <w:ilvl w:val="0"/>
          <w:numId w:val="15"/>
        </w:numPr>
        <w:contextualSpacing/>
        <w:jc w:val="both"/>
        <w:rPr>
          <w:rFonts w:ascii="Arial" w:eastAsia="Arial" w:hAnsi="Arial"/>
          <w:bCs/>
          <w:sz w:val="16"/>
          <w:szCs w:val="16"/>
        </w:rPr>
      </w:pPr>
      <w:r w:rsidRPr="00D81F2B">
        <w:rPr>
          <w:rFonts w:ascii="Arial" w:eastAsia="Arial" w:hAnsi="Arial"/>
          <w:sz w:val="16"/>
          <w:szCs w:val="16"/>
        </w:rPr>
        <w:t>Kava bo dostavljena redno glede na naročilo.</w:t>
      </w:r>
    </w:p>
    <w:p w14:paraId="5240B42C" w14:textId="77777777" w:rsidR="00A30FC6" w:rsidRPr="00D81F2B" w:rsidRDefault="00A30FC6" w:rsidP="00E21C8A">
      <w:pPr>
        <w:ind w:left="720"/>
        <w:contextualSpacing/>
        <w:jc w:val="both"/>
        <w:rPr>
          <w:rFonts w:ascii="Arial" w:eastAsia="Arial" w:hAnsi="Arial"/>
          <w:bCs/>
          <w:sz w:val="16"/>
          <w:szCs w:val="16"/>
        </w:rPr>
      </w:pPr>
    </w:p>
    <w:p w14:paraId="174CD347" w14:textId="46DEC2FB" w:rsidR="00E5441E" w:rsidRPr="00506DF5" w:rsidRDefault="00C15663" w:rsidP="00E21C8A">
      <w:pPr>
        <w:numPr>
          <w:ilvl w:val="0"/>
          <w:numId w:val="15"/>
        </w:numPr>
        <w:contextualSpacing/>
        <w:jc w:val="both"/>
        <w:rPr>
          <w:rFonts w:ascii="Arial" w:eastAsia="Arial" w:hAnsi="Arial"/>
          <w:bCs/>
          <w:sz w:val="16"/>
          <w:szCs w:val="16"/>
        </w:rPr>
      </w:pPr>
      <w:r w:rsidRPr="00D81F2B">
        <w:rPr>
          <w:rFonts w:ascii="Arial" w:eastAsia="Arial" w:hAnsi="Arial"/>
          <w:bCs/>
          <w:sz w:val="16"/>
          <w:szCs w:val="16"/>
        </w:rPr>
        <w:t xml:space="preserve">Če stranka krši svojo obveznost </w:t>
      </w:r>
      <w:proofErr w:type="spellStart"/>
      <w:r w:rsidRPr="00D81F2B">
        <w:rPr>
          <w:rFonts w:ascii="Arial" w:eastAsia="Arial" w:hAnsi="Arial"/>
          <w:bCs/>
          <w:sz w:val="16"/>
          <w:szCs w:val="16"/>
        </w:rPr>
        <w:t>iz</w:t>
      </w:r>
      <w:proofErr w:type="spellEnd"/>
      <w:r w:rsidRPr="00D81F2B">
        <w:rPr>
          <w:rFonts w:ascii="Arial" w:eastAsia="Arial" w:hAnsi="Arial"/>
          <w:bCs/>
          <w:sz w:val="16"/>
          <w:szCs w:val="16"/>
        </w:rPr>
        <w:t xml:space="preserve"> </w:t>
      </w:r>
      <w:proofErr w:type="spellStart"/>
      <w:r w:rsidRPr="00D81F2B">
        <w:rPr>
          <w:rFonts w:ascii="Arial" w:eastAsia="Arial" w:hAnsi="Arial"/>
          <w:bCs/>
          <w:sz w:val="16"/>
          <w:szCs w:val="16"/>
        </w:rPr>
        <w:t>odstavka</w:t>
      </w:r>
      <w:proofErr w:type="spellEnd"/>
      <w:r w:rsidRPr="00D81F2B">
        <w:rPr>
          <w:rFonts w:ascii="Arial" w:eastAsia="Arial" w:hAnsi="Arial"/>
          <w:bCs/>
          <w:sz w:val="16"/>
          <w:szCs w:val="16"/>
        </w:rPr>
        <w:t xml:space="preserve"> 1, </w:t>
      </w:r>
      <w:proofErr w:type="spellStart"/>
      <w:r w:rsidRPr="00D81F2B">
        <w:rPr>
          <w:rFonts w:ascii="Arial" w:eastAsia="Arial" w:hAnsi="Arial"/>
          <w:bCs/>
          <w:sz w:val="16"/>
          <w:szCs w:val="16"/>
        </w:rPr>
        <w:t>potem</w:t>
      </w:r>
      <w:proofErr w:type="spellEnd"/>
      <w:r w:rsidR="00483D69">
        <w:rPr>
          <w:rFonts w:ascii="Arial" w:eastAsia="Arial" w:hAnsi="Arial"/>
          <w:bCs/>
          <w:sz w:val="16"/>
          <w:szCs w:val="16"/>
        </w:rPr>
        <w:t xml:space="preserve"> </w:t>
      </w:r>
      <w:proofErr w:type="spellStart"/>
      <w:r w:rsidR="001371F3">
        <w:rPr>
          <w:rFonts w:ascii="Arial" w:eastAsia="Arial" w:hAnsi="Arial"/>
          <w:sz w:val="16"/>
          <w:szCs w:val="16"/>
        </w:rPr>
        <w:t>Družba</w:t>
      </w:r>
      <w:proofErr w:type="spellEnd"/>
      <w:r w:rsidR="001371F3">
        <w:rPr>
          <w:rFonts w:ascii="Arial" w:eastAsia="Arial" w:hAnsi="Arial"/>
          <w:sz w:val="16"/>
          <w:szCs w:val="16"/>
        </w:rPr>
        <w:t xml:space="preserve"> Profit Planet GmbH ima pravico odpovedati pogodbo brez odpovednega roka iz utemeljenega razloga. Poleg tega se stranki strinjata, da mora stranka družbi Profit Planet GmbH plačati razumno kazen, ne glede na krivdo. Družba Profit Planet GmbH bo višino kazni določila po lastni presoji, njeno razumnost pa lahko v primeru spora preveri pristojno sodišče. Pravica do zahtevka za nadaljnjo odškodnino ostaja pridržana.</w:t>
      </w:r>
    </w:p>
    <w:p w14:paraId="795215B8" w14:textId="77777777" w:rsidR="00FC68F5" w:rsidRDefault="00FC68F5" w:rsidP="000B4C9E">
      <w:pPr>
        <w:spacing w:line="0" w:lineRule="atLeast"/>
        <w:jc w:val="center"/>
        <w:rPr>
          <w:rFonts w:ascii="Arial" w:eastAsia="Arial" w:hAnsi="Arial"/>
          <w:b/>
          <w:sz w:val="16"/>
          <w:szCs w:val="16"/>
        </w:rPr>
      </w:pPr>
    </w:p>
    <w:p w14:paraId="5D182642" w14:textId="77777777" w:rsidR="00E5441E" w:rsidRPr="00D81F2B" w:rsidRDefault="00E5441E" w:rsidP="000B4C9E">
      <w:pPr>
        <w:spacing w:line="0" w:lineRule="atLeast"/>
        <w:jc w:val="center"/>
        <w:rPr>
          <w:rFonts w:ascii="Arial" w:eastAsia="Arial" w:hAnsi="Arial"/>
          <w:b/>
          <w:sz w:val="16"/>
          <w:szCs w:val="16"/>
        </w:rPr>
      </w:pPr>
      <w:r w:rsidRPr="00D81F2B">
        <w:rPr>
          <w:rFonts w:ascii="Arial" w:eastAsia="Arial" w:hAnsi="Arial"/>
          <w:b/>
          <w:sz w:val="16"/>
          <w:szCs w:val="16"/>
        </w:rPr>
        <w:t>§ 5 Vzdrževanje in popravila</w:t>
      </w:r>
    </w:p>
    <w:p w14:paraId="028099E8" w14:textId="77777777" w:rsidR="00E5441E" w:rsidRPr="00D81F2B" w:rsidRDefault="00E5441E" w:rsidP="00E5441E">
      <w:pPr>
        <w:spacing w:line="204" w:lineRule="exact"/>
        <w:rPr>
          <w:rFonts w:ascii="Times New Roman" w:eastAsia="Times New Roman" w:hAnsi="Times New Roman"/>
          <w:sz w:val="16"/>
          <w:szCs w:val="16"/>
        </w:rPr>
      </w:pPr>
    </w:p>
    <w:p w14:paraId="1A9D0A49" w14:textId="77777777" w:rsidR="002D3D53" w:rsidRPr="00D81F2B" w:rsidRDefault="00D81F2B" w:rsidP="00E21C8A">
      <w:pPr>
        <w:jc w:val="both"/>
        <w:rPr>
          <w:rFonts w:ascii="Arial" w:eastAsia="Arial" w:hAnsi="Arial"/>
          <w:sz w:val="16"/>
          <w:szCs w:val="16"/>
        </w:rPr>
      </w:pPr>
      <w:r w:rsidRPr="00D81F2B">
        <w:rPr>
          <w:rFonts w:ascii="Arial" w:eastAsia="Arial" w:hAnsi="Arial"/>
          <w:sz w:val="16"/>
          <w:szCs w:val="16"/>
        </w:rPr>
        <w:t xml:space="preserve">         (1) Vzdrževanje in popravila kavnih avtomatov so vključena v določbo, kot sledi:</w:t>
      </w:r>
    </w:p>
    <w:p w14:paraId="15A0646C" w14:textId="77777777" w:rsidR="002D3D53" w:rsidRPr="00D81F2B" w:rsidRDefault="002D3D53" w:rsidP="00E21C8A">
      <w:pPr>
        <w:jc w:val="both"/>
        <w:rPr>
          <w:rFonts w:ascii="Times New Roman" w:eastAsia="Times New Roman" w:hAnsi="Times New Roman"/>
          <w:sz w:val="16"/>
          <w:szCs w:val="16"/>
        </w:rPr>
      </w:pPr>
    </w:p>
    <w:p w14:paraId="45393BCE" w14:textId="0DAA17E7" w:rsidR="004A43B8" w:rsidRPr="00D81F2B" w:rsidRDefault="004A43B8" w:rsidP="00E21C8A">
      <w:pPr>
        <w:numPr>
          <w:ilvl w:val="0"/>
          <w:numId w:val="20"/>
        </w:numPr>
        <w:ind w:right="240"/>
        <w:contextualSpacing/>
        <w:jc w:val="both"/>
        <w:rPr>
          <w:rFonts w:ascii="Arial" w:eastAsia="Arial" w:hAnsi="Arial"/>
          <w:sz w:val="16"/>
          <w:szCs w:val="16"/>
        </w:rPr>
      </w:pPr>
      <w:r w:rsidRPr="00D81F2B">
        <w:rPr>
          <w:rFonts w:ascii="Arial" w:eastAsia="Arial" w:hAnsi="Arial"/>
          <w:sz w:val="16"/>
          <w:szCs w:val="16"/>
        </w:rPr>
        <w:t xml:space="preserve">Vsa vzdrževalna in popravila se izvajajo med tednom, od ponedeljka do petka, v rednem delovnem času (9:00 - 17:00). Lahko nas kontaktirate po telefonu na številki +43 676 3440274 ali pisno na </w:t>
      </w:r>
      <w:hyperlink r:id="rId8" w:history="1">
        <w:r w:rsidR="00483D69" w:rsidRPr="00176013">
          <w:rPr>
            <w:rStyle w:val="Hyperlink"/>
            <w:rFonts w:ascii="Arial" w:eastAsia="Arial" w:hAnsi="Arial"/>
            <w:sz w:val="16"/>
            <w:szCs w:val="16"/>
          </w:rPr>
          <w:t>office@profit-planet.com</w:t>
        </w:r>
      </w:hyperlink>
      <w:r w:rsidR="00483D69">
        <w:rPr>
          <w:rStyle w:val="Hyperlink"/>
          <w:rFonts w:ascii="Arial" w:eastAsia="Arial" w:hAnsi="Arial"/>
          <w:color w:val="auto"/>
          <w:sz w:val="16"/>
          <w:szCs w:val="16"/>
        </w:rPr>
        <w:t xml:space="preserve">. </w:t>
      </w:r>
      <w:proofErr w:type="spellStart"/>
      <w:r w:rsidR="007C720B" w:rsidRPr="00D81F2B">
        <w:rPr>
          <w:rFonts w:ascii="Arial" w:eastAsia="Arial" w:hAnsi="Arial"/>
          <w:sz w:val="16"/>
          <w:szCs w:val="16"/>
        </w:rPr>
        <w:t>Storitve</w:t>
      </w:r>
      <w:proofErr w:type="spellEnd"/>
      <w:r w:rsidR="007C720B" w:rsidRPr="00D81F2B">
        <w:rPr>
          <w:rFonts w:ascii="Arial" w:eastAsia="Arial" w:hAnsi="Arial"/>
          <w:sz w:val="16"/>
          <w:szCs w:val="16"/>
        </w:rPr>
        <w:t xml:space="preserve"> se izvajajo ob vikendih in praznikih, vendar so te izključene in jih lahko stranka uredi le sama proti doplačilu prek našega pooblaščenega servisnega partnerja.</w:t>
      </w:r>
    </w:p>
    <w:p w14:paraId="3FB82CFF" w14:textId="77777777" w:rsidR="002D3D53" w:rsidRPr="00D81F2B" w:rsidRDefault="002D3D53" w:rsidP="00E21C8A">
      <w:pPr>
        <w:jc w:val="both"/>
        <w:rPr>
          <w:rFonts w:ascii="Times New Roman" w:eastAsia="Times New Roman" w:hAnsi="Times New Roman"/>
          <w:sz w:val="16"/>
          <w:szCs w:val="16"/>
        </w:rPr>
      </w:pPr>
    </w:p>
    <w:p w14:paraId="17A30057" w14:textId="77777777" w:rsidR="002D3D53" w:rsidRPr="00D81F2B" w:rsidRDefault="002D3D53" w:rsidP="00E21C8A">
      <w:pPr>
        <w:numPr>
          <w:ilvl w:val="0"/>
          <w:numId w:val="20"/>
        </w:numPr>
        <w:contextualSpacing/>
        <w:jc w:val="both"/>
        <w:rPr>
          <w:rFonts w:ascii="Arial" w:eastAsia="Arial" w:hAnsi="Arial"/>
          <w:sz w:val="16"/>
          <w:szCs w:val="16"/>
        </w:rPr>
      </w:pPr>
      <w:r w:rsidRPr="00D81F2B">
        <w:rPr>
          <w:rFonts w:ascii="Arial" w:eastAsia="Arial" w:hAnsi="Arial"/>
          <w:sz w:val="16"/>
          <w:szCs w:val="16"/>
        </w:rPr>
        <w:t>Popravila, ki so posledica neustreznega vzdrževanja ali nepravilne uporabe, niso vključena. Zlasti neupoštevanje navodil za uporabo in čiščenje, nepravilno ali nezadostno odstranjevanje vodnega kamna ter napake pri uporabi so odgovornost stranke.</w:t>
      </w:r>
    </w:p>
    <w:p w14:paraId="6350CAF1" w14:textId="77777777" w:rsidR="002D3D53" w:rsidRPr="00D81F2B" w:rsidRDefault="002D3D53" w:rsidP="00E21C8A">
      <w:pPr>
        <w:spacing w:line="234" w:lineRule="exact"/>
        <w:jc w:val="both"/>
        <w:rPr>
          <w:rFonts w:ascii="Times New Roman" w:eastAsia="Times New Roman" w:hAnsi="Times New Roman"/>
          <w:sz w:val="16"/>
          <w:szCs w:val="16"/>
        </w:rPr>
      </w:pPr>
    </w:p>
    <w:p w14:paraId="2D866860" w14:textId="77777777" w:rsidR="002D3D53" w:rsidRPr="00D81F2B" w:rsidRDefault="001371F3" w:rsidP="00E21C8A">
      <w:pPr>
        <w:numPr>
          <w:ilvl w:val="0"/>
          <w:numId w:val="20"/>
        </w:numPr>
        <w:spacing w:line="234" w:lineRule="exact"/>
        <w:contextualSpacing/>
        <w:jc w:val="both"/>
        <w:rPr>
          <w:rFonts w:ascii="Arial" w:hAnsi="Arial"/>
          <w:color w:val="1F1F1F"/>
          <w:sz w:val="16"/>
          <w:szCs w:val="16"/>
        </w:rPr>
      </w:pPr>
      <w:r>
        <w:rPr>
          <w:rFonts w:ascii="Arial" w:eastAsia="Arial" w:hAnsi="Arial"/>
          <w:sz w:val="16"/>
          <w:szCs w:val="16"/>
        </w:rPr>
        <w:t>Profit Planet GmbH</w:t>
      </w:r>
      <w:r w:rsidR="002D3D53" w:rsidRPr="00D81F2B">
        <w:rPr>
          <w:rFonts w:ascii="Arial" w:hAnsi="Arial"/>
          <w:color w:val="1F1F1F"/>
          <w:sz w:val="16"/>
          <w:szCs w:val="16"/>
        </w:rPr>
        <w:t>si pridržuje pravico, da stranki izstavi račun za nadomestno napravo po proizvajalčevi priporočeni maloprodajni ceni (MSRP), če nadomestne naprave ne vrne službi za stranke v 4 tednih od prejema popravljene naprave.</w:t>
      </w:r>
    </w:p>
    <w:p w14:paraId="185F0923" w14:textId="77777777" w:rsidR="002D3D53" w:rsidRDefault="00217DFD" w:rsidP="00E21C8A">
      <w:pPr>
        <w:contextualSpacing/>
        <w:jc w:val="both"/>
        <w:rPr>
          <w:rFonts w:ascii="Arial" w:hAnsi="Arial"/>
          <w:color w:val="1F1F1F"/>
          <w:sz w:val="16"/>
          <w:szCs w:val="16"/>
        </w:rPr>
      </w:pPr>
      <w:r>
        <w:rPr>
          <w:rFonts w:ascii="Arial" w:hAnsi="Arial"/>
          <w:color w:val="1F1F1F"/>
          <w:sz w:val="16"/>
          <w:szCs w:val="16"/>
        </w:rPr>
        <w:t xml:space="preserve">   </w:t>
      </w:r>
    </w:p>
    <w:p w14:paraId="10EE4A86" w14:textId="77777777" w:rsidR="00FC68F5" w:rsidRPr="00913D1B" w:rsidRDefault="00FC68F5" w:rsidP="00E21C8A">
      <w:pPr>
        <w:pStyle w:val="Listenabsatz"/>
        <w:widowControl w:val="0"/>
        <w:numPr>
          <w:ilvl w:val="0"/>
          <w:numId w:val="20"/>
        </w:numPr>
        <w:tabs>
          <w:tab w:val="left" w:pos="430"/>
        </w:tabs>
        <w:autoSpaceDE w:val="0"/>
        <w:autoSpaceDN w:val="0"/>
        <w:ind w:right="359"/>
        <w:jc w:val="both"/>
        <w:rPr>
          <w:rFonts w:ascii="Arial" w:eastAsia="Arial" w:hAnsi="Arial"/>
          <w:sz w:val="16"/>
          <w:szCs w:val="16"/>
        </w:rPr>
      </w:pPr>
      <w:r w:rsidRPr="00217DFD">
        <w:rPr>
          <w:rFonts w:ascii="Arial" w:eastAsia="Arial" w:hAnsi="Arial"/>
          <w:sz w:val="16"/>
          <w:szCs w:val="16"/>
        </w:rPr>
        <w:t xml:space="preserve">V pogodbeno vzdrževanje in popravilo izrecno niso vključene: spremembe lokacije, spremembe izdelkov, degustacije, modifikacije, odpravljanje napak, ki so posledica popravil ali sprememb s strani stranke ali tretjih oseb, odpravljanje napak, ki so posledica nepravilnega upravljanja ali neustreznega čiščenja ali vzdrževanja, odpravljanje napak, katerih vzrok je zunaj kavnega avtomata, kot so napake v oskrbi z vodo in električno energijo, naravne </w:t>
      </w:r>
      <w:proofErr w:type="spellStart"/>
      <w:r w:rsidRPr="00217DFD">
        <w:rPr>
          <w:rFonts w:ascii="Arial" w:eastAsia="Arial" w:hAnsi="Arial"/>
          <w:sz w:val="16"/>
          <w:szCs w:val="16"/>
        </w:rPr>
        <w:t>nesreče</w:t>
      </w:r>
      <w:proofErr w:type="spellEnd"/>
      <w:r w:rsidRPr="00217DFD">
        <w:rPr>
          <w:rFonts w:ascii="Arial" w:eastAsia="Arial" w:hAnsi="Arial"/>
          <w:sz w:val="16"/>
          <w:szCs w:val="16"/>
        </w:rPr>
        <w:t xml:space="preserve">, </w:t>
      </w:r>
      <w:proofErr w:type="spellStart"/>
      <w:r w:rsidRPr="00217DFD">
        <w:rPr>
          <w:rFonts w:ascii="Arial" w:eastAsia="Arial" w:hAnsi="Arial"/>
          <w:sz w:val="16"/>
          <w:szCs w:val="16"/>
        </w:rPr>
        <w:t>zloraba</w:t>
      </w:r>
      <w:proofErr w:type="spellEnd"/>
      <w:r w:rsidRPr="00217DFD">
        <w:rPr>
          <w:rFonts w:ascii="Arial" w:eastAsia="Arial" w:hAnsi="Arial"/>
          <w:sz w:val="16"/>
          <w:szCs w:val="16"/>
        </w:rPr>
        <w:t xml:space="preserve">, </w:t>
      </w:r>
      <w:proofErr w:type="spellStart"/>
      <w:r w:rsidRPr="00217DFD">
        <w:rPr>
          <w:rFonts w:ascii="Arial" w:eastAsia="Arial" w:hAnsi="Arial"/>
          <w:sz w:val="16"/>
          <w:szCs w:val="16"/>
        </w:rPr>
        <w:t>drugi</w:t>
      </w:r>
      <w:proofErr w:type="spellEnd"/>
      <w:r w:rsidRPr="00217DFD">
        <w:rPr>
          <w:rFonts w:ascii="Arial" w:eastAsia="Arial" w:hAnsi="Arial"/>
          <w:sz w:val="16"/>
          <w:szCs w:val="16"/>
        </w:rPr>
        <w:t xml:space="preserve"> </w:t>
      </w:r>
      <w:proofErr w:type="spellStart"/>
      <w:r w:rsidRPr="00217DFD">
        <w:rPr>
          <w:rFonts w:ascii="Arial" w:eastAsia="Arial" w:hAnsi="Arial"/>
          <w:sz w:val="16"/>
          <w:szCs w:val="16"/>
        </w:rPr>
        <w:t>izredni</w:t>
      </w:r>
      <w:proofErr w:type="spellEnd"/>
      <w:r w:rsidRPr="00217DFD">
        <w:rPr>
          <w:rFonts w:ascii="Arial" w:eastAsia="Arial" w:hAnsi="Arial"/>
          <w:sz w:val="16"/>
          <w:szCs w:val="16"/>
        </w:rPr>
        <w:t xml:space="preserve"> </w:t>
      </w:r>
      <w:proofErr w:type="spellStart"/>
      <w:r w:rsidRPr="00217DFD">
        <w:rPr>
          <w:rFonts w:ascii="Arial" w:eastAsia="Arial" w:hAnsi="Arial"/>
          <w:sz w:val="16"/>
          <w:szCs w:val="16"/>
        </w:rPr>
        <w:t>vplivi</w:t>
      </w:r>
      <w:proofErr w:type="spellEnd"/>
      <w:r w:rsidRPr="00217DFD">
        <w:rPr>
          <w:rFonts w:ascii="Arial" w:eastAsia="Arial" w:hAnsi="Arial"/>
          <w:sz w:val="16"/>
          <w:szCs w:val="16"/>
        </w:rPr>
        <w:t xml:space="preserve"> in ​​</w:t>
      </w:r>
      <w:proofErr w:type="spellStart"/>
      <w:r w:rsidRPr="00217DFD">
        <w:rPr>
          <w:rFonts w:ascii="Arial" w:eastAsia="Arial" w:hAnsi="Arial"/>
          <w:sz w:val="16"/>
          <w:szCs w:val="16"/>
        </w:rPr>
        <w:t>tujki</w:t>
      </w:r>
      <w:proofErr w:type="spellEnd"/>
      <w:r w:rsidRPr="00217DFD">
        <w:rPr>
          <w:rFonts w:ascii="Arial" w:eastAsia="Arial" w:hAnsi="Arial"/>
          <w:sz w:val="16"/>
          <w:szCs w:val="16"/>
        </w:rPr>
        <w:t>.</w:t>
      </w:r>
    </w:p>
    <w:p w14:paraId="20ADC31C" w14:textId="77777777" w:rsidR="00217DFD" w:rsidRPr="00217DFD" w:rsidRDefault="00217DFD" w:rsidP="00DC3072">
      <w:pPr>
        <w:pStyle w:val="Listenabsatz"/>
        <w:ind w:left="765"/>
        <w:rPr>
          <w:rFonts w:ascii="Arial" w:eastAsia="Arial" w:hAnsi="Arial"/>
          <w:sz w:val="16"/>
          <w:szCs w:val="16"/>
        </w:rPr>
      </w:pPr>
    </w:p>
    <w:p w14:paraId="4522C723" w14:textId="77777777" w:rsidR="00772B16" w:rsidRPr="00913D1B" w:rsidRDefault="00772B16" w:rsidP="00913D1B">
      <w:pPr>
        <w:widowControl w:val="0"/>
        <w:tabs>
          <w:tab w:val="left" w:pos="356"/>
        </w:tabs>
        <w:autoSpaceDE w:val="0"/>
        <w:autoSpaceDN w:val="0"/>
        <w:rPr>
          <w:rFonts w:ascii="Arial" w:hAnsi="Arial"/>
          <w:color w:val="1F1F1F"/>
          <w:sz w:val="16"/>
          <w:szCs w:val="16"/>
        </w:rPr>
      </w:pPr>
    </w:p>
    <w:p w14:paraId="623E6BDF" w14:textId="77777777" w:rsidR="00AF3F46" w:rsidRDefault="00AF3F46" w:rsidP="00943162">
      <w:pPr>
        <w:widowControl w:val="0"/>
        <w:tabs>
          <w:tab w:val="left" w:pos="356"/>
        </w:tabs>
        <w:autoSpaceDE w:val="0"/>
        <w:autoSpaceDN w:val="0"/>
        <w:jc w:val="center"/>
        <w:rPr>
          <w:rFonts w:ascii="Arial" w:eastAsia="Arial" w:hAnsi="Arial"/>
          <w:b/>
          <w:sz w:val="16"/>
          <w:szCs w:val="16"/>
        </w:rPr>
      </w:pPr>
    </w:p>
    <w:p w14:paraId="0FBD21E8" w14:textId="77777777" w:rsidR="00197ED1" w:rsidRDefault="00197ED1" w:rsidP="00943162">
      <w:pPr>
        <w:widowControl w:val="0"/>
        <w:tabs>
          <w:tab w:val="left" w:pos="356"/>
        </w:tabs>
        <w:autoSpaceDE w:val="0"/>
        <w:autoSpaceDN w:val="0"/>
        <w:jc w:val="center"/>
        <w:rPr>
          <w:rFonts w:ascii="Arial" w:eastAsia="Arial" w:hAnsi="Arial"/>
          <w:b/>
          <w:sz w:val="16"/>
          <w:szCs w:val="16"/>
        </w:rPr>
      </w:pPr>
    </w:p>
    <w:p w14:paraId="65CA773A" w14:textId="77777777" w:rsidR="00197ED1" w:rsidRDefault="00197ED1" w:rsidP="00943162">
      <w:pPr>
        <w:widowControl w:val="0"/>
        <w:tabs>
          <w:tab w:val="left" w:pos="356"/>
        </w:tabs>
        <w:autoSpaceDE w:val="0"/>
        <w:autoSpaceDN w:val="0"/>
        <w:jc w:val="center"/>
        <w:rPr>
          <w:rFonts w:ascii="Arial" w:eastAsia="Arial" w:hAnsi="Arial"/>
          <w:b/>
          <w:sz w:val="16"/>
          <w:szCs w:val="16"/>
        </w:rPr>
      </w:pPr>
    </w:p>
    <w:p w14:paraId="234CE3E2" w14:textId="77777777" w:rsidR="00E5441E" w:rsidRPr="00D81F2B" w:rsidRDefault="00E5441E" w:rsidP="00943162">
      <w:pPr>
        <w:widowControl w:val="0"/>
        <w:tabs>
          <w:tab w:val="left" w:pos="356"/>
        </w:tabs>
        <w:autoSpaceDE w:val="0"/>
        <w:autoSpaceDN w:val="0"/>
        <w:jc w:val="center"/>
        <w:rPr>
          <w:rFonts w:ascii="Arial" w:hAnsi="Arial"/>
          <w:b/>
          <w:sz w:val="16"/>
          <w:szCs w:val="16"/>
        </w:rPr>
      </w:pPr>
      <w:r w:rsidRPr="00D81F2B">
        <w:rPr>
          <w:rFonts w:ascii="Arial" w:eastAsia="Arial" w:hAnsi="Arial"/>
          <w:b/>
          <w:sz w:val="16"/>
          <w:szCs w:val="16"/>
        </w:rPr>
        <w:t>§ 6</w:t>
      </w:r>
      <w:r w:rsidRPr="00D81F2B">
        <w:rPr>
          <w:rFonts w:ascii="Arial" w:hAnsi="Arial"/>
          <w:b/>
          <w:color w:val="1F1F1F"/>
          <w:sz w:val="16"/>
          <w:szCs w:val="16"/>
        </w:rPr>
        <w:t>Izredna odpoved</w:t>
      </w:r>
    </w:p>
    <w:p w14:paraId="57CF1996" w14:textId="77777777" w:rsidR="00E5441E" w:rsidRPr="00D81F2B" w:rsidRDefault="00E5441E" w:rsidP="00E21C8A">
      <w:pPr>
        <w:pStyle w:val="Listenabsatz"/>
        <w:widowControl w:val="0"/>
        <w:tabs>
          <w:tab w:val="left" w:pos="356"/>
        </w:tabs>
        <w:autoSpaceDE w:val="0"/>
        <w:autoSpaceDN w:val="0"/>
        <w:ind w:left="355"/>
        <w:contextualSpacing w:val="0"/>
        <w:jc w:val="both"/>
        <w:rPr>
          <w:rFonts w:ascii="Arial" w:hAnsi="Arial"/>
          <w:sz w:val="16"/>
          <w:szCs w:val="16"/>
        </w:rPr>
      </w:pPr>
    </w:p>
    <w:p w14:paraId="3F156A15" w14:textId="77777777" w:rsidR="002D3D53" w:rsidRPr="00DC3072" w:rsidRDefault="002D3D53" w:rsidP="00E21C8A">
      <w:pPr>
        <w:widowControl w:val="0"/>
        <w:numPr>
          <w:ilvl w:val="0"/>
          <w:numId w:val="5"/>
        </w:numPr>
        <w:tabs>
          <w:tab w:val="left" w:pos="430"/>
        </w:tabs>
        <w:autoSpaceDE w:val="0"/>
        <w:autoSpaceDN w:val="0"/>
        <w:ind w:right="447"/>
        <w:contextualSpacing/>
        <w:jc w:val="both"/>
        <w:rPr>
          <w:rFonts w:ascii="Arial" w:hAnsi="Arial"/>
          <w:sz w:val="16"/>
          <w:szCs w:val="16"/>
        </w:rPr>
      </w:pPr>
      <w:r w:rsidRPr="00D81F2B">
        <w:rPr>
          <w:rFonts w:ascii="Arial" w:hAnsi="Arial"/>
          <w:color w:val="1F1F1F"/>
          <w:sz w:val="16"/>
          <w:szCs w:val="16"/>
        </w:rPr>
        <w:t>Obe pogodbeni stranki imata pravico odpovedati to pogodbo brez odpovednega roka, če druga pogodbena stranka kljub opozorilu in razumnemu roku krši bistvene določbe te pogodbe.</w:t>
      </w:r>
    </w:p>
    <w:p w14:paraId="33937242" w14:textId="77777777" w:rsidR="00DC3072" w:rsidRPr="004B2C41" w:rsidRDefault="00DC3072" w:rsidP="00E21C8A">
      <w:pPr>
        <w:widowControl w:val="0"/>
        <w:tabs>
          <w:tab w:val="left" w:pos="430"/>
        </w:tabs>
        <w:autoSpaceDE w:val="0"/>
        <w:autoSpaceDN w:val="0"/>
        <w:ind w:left="158" w:right="447"/>
        <w:contextualSpacing/>
        <w:jc w:val="both"/>
        <w:rPr>
          <w:rFonts w:ascii="Arial" w:hAnsi="Arial"/>
          <w:sz w:val="16"/>
          <w:szCs w:val="16"/>
        </w:rPr>
      </w:pPr>
    </w:p>
    <w:p w14:paraId="3A932485" w14:textId="77777777" w:rsidR="002D3D53" w:rsidRPr="00DC3072" w:rsidRDefault="001371F3" w:rsidP="00E21C8A">
      <w:pPr>
        <w:widowControl w:val="0"/>
        <w:numPr>
          <w:ilvl w:val="0"/>
          <w:numId w:val="5"/>
        </w:numPr>
        <w:tabs>
          <w:tab w:val="left" w:pos="430"/>
        </w:tabs>
        <w:autoSpaceDE w:val="0"/>
        <w:autoSpaceDN w:val="0"/>
        <w:ind w:right="395"/>
        <w:contextualSpacing/>
        <w:jc w:val="both"/>
        <w:rPr>
          <w:rFonts w:ascii="Arial" w:hAnsi="Arial"/>
          <w:sz w:val="16"/>
          <w:szCs w:val="16"/>
        </w:rPr>
      </w:pPr>
      <w:r>
        <w:rPr>
          <w:rFonts w:ascii="Arial" w:eastAsia="Arial" w:hAnsi="Arial"/>
          <w:sz w:val="16"/>
          <w:szCs w:val="16"/>
        </w:rPr>
        <w:t>Profit Planet GmbH</w:t>
      </w:r>
      <w:r w:rsidR="002D3D53" w:rsidRPr="00D81F2B">
        <w:rPr>
          <w:rFonts w:ascii="Arial" w:hAnsi="Arial"/>
          <w:color w:val="1F1F1F"/>
          <w:sz w:val="16"/>
          <w:szCs w:val="16"/>
        </w:rPr>
        <w:t>ima še posebej pravico odpovedati pogodbo brez odpovednega roka, če stranka</w:t>
      </w:r>
    </w:p>
    <w:p w14:paraId="39ECD44A" w14:textId="77777777" w:rsidR="00DC3072" w:rsidRDefault="00DC3072" w:rsidP="00E21C8A">
      <w:pPr>
        <w:pStyle w:val="Listenabsatz"/>
        <w:jc w:val="both"/>
        <w:rPr>
          <w:rFonts w:ascii="Arial" w:hAnsi="Arial"/>
          <w:sz w:val="16"/>
          <w:szCs w:val="16"/>
        </w:rPr>
      </w:pPr>
    </w:p>
    <w:p w14:paraId="4D98E9C8" w14:textId="77777777" w:rsidR="00DC3072" w:rsidRPr="004B2C41" w:rsidRDefault="00DC3072" w:rsidP="00E21C8A">
      <w:pPr>
        <w:widowControl w:val="0"/>
        <w:tabs>
          <w:tab w:val="left" w:pos="430"/>
        </w:tabs>
        <w:autoSpaceDE w:val="0"/>
        <w:autoSpaceDN w:val="0"/>
        <w:ind w:left="158" w:right="395"/>
        <w:contextualSpacing/>
        <w:jc w:val="both"/>
        <w:rPr>
          <w:rFonts w:ascii="Arial" w:hAnsi="Arial"/>
          <w:sz w:val="16"/>
          <w:szCs w:val="16"/>
        </w:rPr>
      </w:pPr>
    </w:p>
    <w:p w14:paraId="7E4D81C2" w14:textId="77777777" w:rsidR="002D3D53" w:rsidRDefault="002D3D53" w:rsidP="00E21C8A">
      <w:pPr>
        <w:widowControl w:val="0"/>
        <w:numPr>
          <w:ilvl w:val="1"/>
          <w:numId w:val="5"/>
        </w:numPr>
        <w:tabs>
          <w:tab w:val="left" w:pos="427"/>
        </w:tabs>
        <w:autoSpaceDE w:val="0"/>
        <w:autoSpaceDN w:val="0"/>
        <w:ind w:right="365"/>
        <w:contextualSpacing/>
        <w:jc w:val="both"/>
        <w:rPr>
          <w:rFonts w:ascii="Arial" w:hAnsi="Arial"/>
          <w:color w:val="1F1F1F"/>
          <w:sz w:val="16"/>
          <w:szCs w:val="16"/>
        </w:rPr>
      </w:pPr>
      <w:r w:rsidRPr="00D81F2B">
        <w:rPr>
          <w:rFonts w:ascii="Arial" w:hAnsi="Arial"/>
          <w:color w:val="1F1F1F"/>
          <w:sz w:val="16"/>
          <w:szCs w:val="16"/>
        </w:rPr>
        <w:t>s plačilom v celoti oz.</w:t>
      </w:r>
      <w:r w:rsidRPr="00913D1B">
        <w:rPr>
          <w:rFonts w:ascii="Arial" w:eastAsia="Arial" w:hAnsi="Arial"/>
          <w:sz w:val="16"/>
          <w:szCs w:val="16"/>
        </w:rPr>
        <w:t>je delno v zamudi in Profit Planet GmbH plačuje stranki</w:t>
      </w:r>
      <w:r w:rsidRPr="00D81F2B">
        <w:rPr>
          <w:rFonts w:ascii="Arial" w:hAnsi="Arial"/>
          <w:color w:val="1F1F1F"/>
          <w:sz w:val="16"/>
          <w:szCs w:val="16"/>
        </w:rPr>
        <w:t>neuspešno določil razumen rok za plačilo neporavnanega zneska, ali</w:t>
      </w:r>
    </w:p>
    <w:p w14:paraId="7E77E316" w14:textId="77777777" w:rsidR="00DC3072" w:rsidRPr="004B2C41" w:rsidRDefault="00DC3072" w:rsidP="00E21C8A">
      <w:pPr>
        <w:widowControl w:val="0"/>
        <w:tabs>
          <w:tab w:val="left" w:pos="427"/>
        </w:tabs>
        <w:autoSpaceDE w:val="0"/>
        <w:autoSpaceDN w:val="0"/>
        <w:ind w:left="158" w:right="365"/>
        <w:contextualSpacing/>
        <w:jc w:val="both"/>
        <w:rPr>
          <w:rFonts w:ascii="Arial" w:hAnsi="Arial"/>
          <w:color w:val="1F1F1F"/>
          <w:sz w:val="16"/>
          <w:szCs w:val="16"/>
        </w:rPr>
      </w:pPr>
    </w:p>
    <w:p w14:paraId="584FCDAF" w14:textId="0B30DE4B" w:rsidR="002D3D53" w:rsidRPr="00DC3072" w:rsidRDefault="002D3D53" w:rsidP="00E21C8A">
      <w:pPr>
        <w:widowControl w:val="0"/>
        <w:numPr>
          <w:ilvl w:val="1"/>
          <w:numId w:val="5"/>
        </w:numPr>
        <w:tabs>
          <w:tab w:val="left" w:pos="427"/>
        </w:tabs>
        <w:autoSpaceDE w:val="0"/>
        <w:autoSpaceDN w:val="0"/>
        <w:ind w:right="365"/>
        <w:contextualSpacing/>
        <w:jc w:val="both"/>
        <w:rPr>
          <w:rFonts w:ascii="Arial" w:hAnsi="Arial"/>
          <w:sz w:val="16"/>
          <w:szCs w:val="16"/>
        </w:rPr>
      </w:pPr>
      <w:r w:rsidRPr="00D81F2B">
        <w:rPr>
          <w:rFonts w:ascii="Arial" w:hAnsi="Arial"/>
          <w:color w:val="1F1F1F"/>
          <w:sz w:val="16"/>
          <w:szCs w:val="16"/>
        </w:rPr>
        <w:t xml:space="preserve">je bila minimalna količina nakupa, dogovorjena v tej pogodbi, v obdobju šestih mesecev nižja za </w:t>
      </w:r>
      <w:proofErr w:type="spellStart"/>
      <w:r w:rsidRPr="00D81F2B">
        <w:rPr>
          <w:rFonts w:ascii="Arial" w:hAnsi="Arial"/>
          <w:color w:val="1F1F1F"/>
          <w:sz w:val="16"/>
          <w:szCs w:val="16"/>
        </w:rPr>
        <w:t>več</w:t>
      </w:r>
      <w:proofErr w:type="spellEnd"/>
      <w:r w:rsidRPr="00D81F2B">
        <w:rPr>
          <w:rFonts w:ascii="Arial" w:hAnsi="Arial"/>
          <w:color w:val="1F1F1F"/>
          <w:sz w:val="16"/>
          <w:szCs w:val="16"/>
        </w:rPr>
        <w:t xml:space="preserve"> </w:t>
      </w:r>
      <w:proofErr w:type="spellStart"/>
      <w:r w:rsidRPr="00D81F2B">
        <w:rPr>
          <w:rFonts w:ascii="Arial" w:hAnsi="Arial"/>
          <w:color w:val="1F1F1F"/>
          <w:sz w:val="16"/>
          <w:szCs w:val="16"/>
        </w:rPr>
        <w:t>kot</w:t>
      </w:r>
      <w:proofErr w:type="spellEnd"/>
      <w:r w:rsidRPr="00D81F2B">
        <w:rPr>
          <w:rFonts w:ascii="Arial" w:hAnsi="Arial"/>
          <w:color w:val="1F1F1F"/>
          <w:sz w:val="16"/>
          <w:szCs w:val="16"/>
        </w:rPr>
        <w:t xml:space="preserve"> </w:t>
      </w:r>
      <w:proofErr w:type="spellStart"/>
      <w:r w:rsidRPr="00D81F2B">
        <w:rPr>
          <w:rFonts w:ascii="Arial" w:hAnsi="Arial"/>
          <w:color w:val="1F1F1F"/>
          <w:sz w:val="16"/>
          <w:szCs w:val="16"/>
        </w:rPr>
        <w:t>povprečno</w:t>
      </w:r>
      <w:proofErr w:type="spellEnd"/>
      <w:r w:rsidRPr="00D81F2B">
        <w:rPr>
          <w:rFonts w:ascii="Arial" w:hAnsi="Arial"/>
          <w:color w:val="1F1F1F"/>
          <w:sz w:val="16"/>
          <w:szCs w:val="16"/>
        </w:rPr>
        <w:t xml:space="preserve"> </w:t>
      </w:r>
      <w:r w:rsidR="00483D69">
        <w:rPr>
          <w:rFonts w:ascii="Arial" w:hAnsi="Arial"/>
          <w:color w:val="1F1F1F"/>
          <w:sz w:val="16"/>
          <w:szCs w:val="16"/>
        </w:rPr>
        <w:t xml:space="preserve">        </w:t>
      </w:r>
      <w:r w:rsidRPr="00D81F2B">
        <w:rPr>
          <w:rFonts w:ascii="Arial" w:hAnsi="Arial"/>
          <w:color w:val="1F1F1F"/>
          <w:sz w:val="16"/>
          <w:szCs w:val="16"/>
        </w:rPr>
        <w:t xml:space="preserve">20 %, </w:t>
      </w:r>
      <w:proofErr w:type="spellStart"/>
      <w:r w:rsidRPr="00D81F2B">
        <w:rPr>
          <w:rFonts w:ascii="Arial" w:hAnsi="Arial"/>
          <w:color w:val="1F1F1F"/>
          <w:sz w:val="16"/>
          <w:szCs w:val="16"/>
        </w:rPr>
        <w:t>ali</w:t>
      </w:r>
      <w:proofErr w:type="spellEnd"/>
    </w:p>
    <w:p w14:paraId="089294CF" w14:textId="77777777" w:rsidR="00DC3072" w:rsidRDefault="00DC3072" w:rsidP="00E21C8A">
      <w:pPr>
        <w:pStyle w:val="Listenabsatz"/>
        <w:jc w:val="both"/>
        <w:rPr>
          <w:rFonts w:ascii="Arial" w:hAnsi="Arial"/>
          <w:sz w:val="16"/>
          <w:szCs w:val="16"/>
        </w:rPr>
      </w:pPr>
    </w:p>
    <w:p w14:paraId="7A6381B1" w14:textId="77777777" w:rsidR="00DC3072" w:rsidRPr="004B2C41" w:rsidRDefault="00DC3072" w:rsidP="00E21C8A">
      <w:pPr>
        <w:widowControl w:val="0"/>
        <w:tabs>
          <w:tab w:val="left" w:pos="427"/>
        </w:tabs>
        <w:autoSpaceDE w:val="0"/>
        <w:autoSpaceDN w:val="0"/>
        <w:ind w:left="158" w:right="365"/>
        <w:contextualSpacing/>
        <w:jc w:val="both"/>
        <w:rPr>
          <w:rFonts w:ascii="Arial" w:hAnsi="Arial"/>
          <w:sz w:val="16"/>
          <w:szCs w:val="16"/>
        </w:rPr>
      </w:pPr>
    </w:p>
    <w:p w14:paraId="567361DB" w14:textId="77777777" w:rsidR="002D3D53" w:rsidRPr="004A5269" w:rsidRDefault="00D81F2B" w:rsidP="00E21C8A">
      <w:pPr>
        <w:widowControl w:val="0"/>
        <w:numPr>
          <w:ilvl w:val="1"/>
          <w:numId w:val="5"/>
        </w:numPr>
        <w:tabs>
          <w:tab w:val="left" w:pos="430"/>
        </w:tabs>
        <w:autoSpaceDE w:val="0"/>
        <w:autoSpaceDN w:val="0"/>
        <w:ind w:right="365"/>
        <w:contextualSpacing/>
        <w:jc w:val="both"/>
        <w:rPr>
          <w:rFonts w:ascii="Arial" w:hAnsi="Arial"/>
          <w:color w:val="000000" w:themeColor="text1"/>
          <w:sz w:val="16"/>
          <w:szCs w:val="16"/>
        </w:rPr>
      </w:pPr>
      <w:r w:rsidRPr="004A5269">
        <w:rPr>
          <w:rFonts w:ascii="Arial" w:hAnsi="Arial"/>
          <w:color w:val="000000" w:themeColor="text1"/>
          <w:sz w:val="16"/>
          <w:szCs w:val="16"/>
        </w:rPr>
        <w:t>Tuje izdelke so pripravljali na zagotovljenih kavnih avtomatih.</w:t>
      </w:r>
    </w:p>
    <w:p w14:paraId="237DE075" w14:textId="77777777" w:rsidR="002D3D53" w:rsidRPr="004A5269" w:rsidRDefault="002D3D53" w:rsidP="00E21C8A">
      <w:pPr>
        <w:widowControl w:val="0"/>
        <w:autoSpaceDE w:val="0"/>
        <w:autoSpaceDN w:val="0"/>
        <w:jc w:val="both"/>
        <w:rPr>
          <w:rFonts w:ascii="Arial" w:eastAsia="Roboto Condensed" w:hAnsi="Arial"/>
          <w:color w:val="000000" w:themeColor="text1"/>
          <w:sz w:val="16"/>
          <w:szCs w:val="16"/>
          <w:lang w:eastAsia="en-US"/>
        </w:rPr>
      </w:pPr>
    </w:p>
    <w:p w14:paraId="2F18B070" w14:textId="77777777" w:rsidR="00877308" w:rsidRPr="004A5269" w:rsidRDefault="00E2294A" w:rsidP="00E21C8A">
      <w:pPr>
        <w:widowControl w:val="0"/>
        <w:tabs>
          <w:tab w:val="left" w:pos="430"/>
        </w:tabs>
        <w:autoSpaceDE w:val="0"/>
        <w:autoSpaceDN w:val="0"/>
        <w:ind w:left="284" w:right="449" w:hanging="281"/>
        <w:jc w:val="both"/>
        <w:rPr>
          <w:rFonts w:ascii="Arial" w:hAnsi="Arial"/>
          <w:color w:val="000000" w:themeColor="text1"/>
          <w:sz w:val="16"/>
          <w:szCs w:val="16"/>
        </w:rPr>
      </w:pPr>
      <w:r w:rsidRPr="004A5269">
        <w:rPr>
          <w:rFonts w:ascii="Arial" w:hAnsi="Arial"/>
          <w:color w:val="000000" w:themeColor="text1"/>
          <w:sz w:val="16"/>
          <w:szCs w:val="16"/>
        </w:rPr>
        <w:t>(3) V primeru izredne odpovedi brez odpovednega roka s strani družbe Profit Planet GmbH si družba pridržuje pravico, da stranki zaračuna odškodnino za preostalo obdobje v višini 25 % dogovorjene minimalne količine nakupa, kot tudi pogodbeno dogovorjene najemnine. Pravica do zahtevka za nadaljnjo odškodnino ostaja pridržana. Stranka ima pravico dokazati, da ni nastala nobena škoda ali pa je nastala bistveno manjša škoda.</w:t>
      </w:r>
    </w:p>
    <w:p w14:paraId="61357A8C" w14:textId="77777777" w:rsidR="00E2294A" w:rsidRPr="004A5269" w:rsidRDefault="00E2294A" w:rsidP="00877308">
      <w:pPr>
        <w:spacing w:line="0" w:lineRule="atLeast"/>
        <w:jc w:val="center"/>
        <w:rPr>
          <w:rFonts w:ascii="Arial" w:eastAsia="Arial" w:hAnsi="Arial"/>
          <w:b/>
          <w:color w:val="000000" w:themeColor="text1"/>
          <w:sz w:val="16"/>
          <w:szCs w:val="16"/>
        </w:rPr>
      </w:pPr>
    </w:p>
    <w:p w14:paraId="5BAB4019" w14:textId="77777777" w:rsidR="00877308" w:rsidRPr="004A5269" w:rsidRDefault="00877308" w:rsidP="00877308">
      <w:pPr>
        <w:spacing w:line="0" w:lineRule="atLeast"/>
        <w:jc w:val="center"/>
        <w:rPr>
          <w:rFonts w:ascii="Arial" w:eastAsia="Arial" w:hAnsi="Arial"/>
          <w:b/>
          <w:color w:val="000000" w:themeColor="text1"/>
          <w:sz w:val="16"/>
          <w:szCs w:val="16"/>
        </w:rPr>
      </w:pPr>
      <w:r w:rsidRPr="004A5269">
        <w:rPr>
          <w:rFonts w:ascii="Arial" w:eastAsia="Arial" w:hAnsi="Arial"/>
          <w:b/>
          <w:color w:val="000000" w:themeColor="text1"/>
          <w:sz w:val="16"/>
          <w:szCs w:val="16"/>
        </w:rPr>
        <w:t>§ 7 Lastništvo</w:t>
      </w:r>
    </w:p>
    <w:p w14:paraId="53C6E6DB" w14:textId="77777777" w:rsidR="00877308" w:rsidRPr="004A5269" w:rsidRDefault="00877308" w:rsidP="00877308">
      <w:pPr>
        <w:spacing w:line="204" w:lineRule="exact"/>
        <w:rPr>
          <w:rFonts w:ascii="Times New Roman" w:eastAsia="Times New Roman" w:hAnsi="Times New Roman"/>
          <w:color w:val="000000" w:themeColor="text1"/>
          <w:sz w:val="16"/>
          <w:szCs w:val="16"/>
        </w:rPr>
      </w:pPr>
    </w:p>
    <w:p w14:paraId="10934F5B" w14:textId="77777777" w:rsidR="00877308" w:rsidRPr="004A5269" w:rsidRDefault="00877308" w:rsidP="00877308">
      <w:pPr>
        <w:ind w:right="680"/>
        <w:jc w:val="both"/>
        <w:rPr>
          <w:rFonts w:ascii="Arial" w:eastAsia="Arial" w:hAnsi="Arial"/>
          <w:color w:val="000000" w:themeColor="text1"/>
          <w:sz w:val="16"/>
          <w:szCs w:val="16"/>
        </w:rPr>
      </w:pPr>
      <w:r w:rsidRPr="004A5269">
        <w:rPr>
          <w:rFonts w:ascii="Arial" w:eastAsia="Arial" w:hAnsi="Arial"/>
          <w:color w:val="000000" w:themeColor="text1"/>
          <w:sz w:val="16"/>
          <w:szCs w:val="16"/>
        </w:rPr>
        <w:t>Dobavljeni stroji ostanejo last podjetja Profit Planet GmbH.</w:t>
      </w:r>
    </w:p>
    <w:p w14:paraId="7E5809D5" w14:textId="77777777" w:rsidR="00E47A45" w:rsidRPr="004A5269" w:rsidRDefault="00E47A45" w:rsidP="00506DF5">
      <w:pPr>
        <w:spacing w:line="0" w:lineRule="atLeast"/>
        <w:rPr>
          <w:rFonts w:ascii="Arial" w:eastAsia="Arial" w:hAnsi="Arial"/>
          <w:b/>
          <w:color w:val="000000" w:themeColor="text1"/>
          <w:sz w:val="16"/>
          <w:szCs w:val="16"/>
        </w:rPr>
      </w:pPr>
    </w:p>
    <w:p w14:paraId="127E1DED" w14:textId="77777777" w:rsidR="00E47A45" w:rsidRPr="004A5269" w:rsidRDefault="00E47A45" w:rsidP="00E47A45">
      <w:pPr>
        <w:pStyle w:val="Listenabsatz"/>
        <w:spacing w:line="0" w:lineRule="atLeast"/>
        <w:ind w:left="158"/>
        <w:jc w:val="center"/>
        <w:rPr>
          <w:rFonts w:ascii="Arial" w:eastAsia="Arial" w:hAnsi="Arial"/>
          <w:b/>
          <w:color w:val="000000" w:themeColor="text1"/>
          <w:sz w:val="16"/>
          <w:szCs w:val="16"/>
        </w:rPr>
      </w:pPr>
      <w:r w:rsidRPr="004A5269">
        <w:rPr>
          <w:rFonts w:ascii="Arial" w:eastAsia="Arial" w:hAnsi="Arial"/>
          <w:b/>
          <w:color w:val="000000" w:themeColor="text1"/>
          <w:sz w:val="16"/>
          <w:szCs w:val="16"/>
        </w:rPr>
        <w:t>§ 8 Notranji sistemi za naročanje in naročila, varstvo podatkov</w:t>
      </w:r>
    </w:p>
    <w:p w14:paraId="0B4ED628" w14:textId="77777777" w:rsidR="00E47A45" w:rsidRPr="004A5269" w:rsidRDefault="00E47A45" w:rsidP="00E47A45">
      <w:pPr>
        <w:pStyle w:val="Listenabsatz"/>
        <w:spacing w:line="0" w:lineRule="atLeast"/>
        <w:ind w:left="158"/>
        <w:jc w:val="center"/>
        <w:rPr>
          <w:rFonts w:ascii="Arial" w:eastAsia="Arial" w:hAnsi="Arial"/>
          <w:b/>
          <w:color w:val="000000" w:themeColor="text1"/>
          <w:sz w:val="16"/>
          <w:szCs w:val="16"/>
        </w:rPr>
      </w:pPr>
    </w:p>
    <w:p w14:paraId="6A7A73D3" w14:textId="77777777" w:rsidR="00E47A45" w:rsidRPr="004A5269" w:rsidRDefault="00E47A45" w:rsidP="00E2294A">
      <w:pPr>
        <w:spacing w:line="0" w:lineRule="atLeast"/>
        <w:jc w:val="both"/>
        <w:rPr>
          <w:rFonts w:ascii="Arial" w:hAnsi="Arial"/>
          <w:color w:val="000000" w:themeColor="text1"/>
          <w:sz w:val="16"/>
          <w:szCs w:val="16"/>
        </w:rPr>
      </w:pPr>
      <w:r w:rsidRPr="004A5269">
        <w:rPr>
          <w:rFonts w:ascii="Arial" w:hAnsi="Arial"/>
          <w:color w:val="000000" w:themeColor="text1"/>
          <w:sz w:val="16"/>
          <w:szCs w:val="16"/>
        </w:rPr>
        <w:t>Poleg tega se strinjam s prejemanjem ekskluzivnih ponudb in informacij, kot sledi:</w:t>
      </w:r>
    </w:p>
    <w:p w14:paraId="76BA67CD" w14:textId="77777777" w:rsidR="00E2294A" w:rsidRPr="00D81F2B" w:rsidRDefault="00E2294A" w:rsidP="00E2294A">
      <w:pPr>
        <w:spacing w:line="0" w:lineRule="atLeast"/>
        <w:jc w:val="both"/>
        <w:rPr>
          <w:rFonts w:ascii="Arial" w:hAnsi="Arial"/>
          <w:color w:val="1F1F1F"/>
          <w:sz w:val="16"/>
          <w:szCs w:val="16"/>
        </w:rPr>
      </w:pPr>
    </w:p>
    <w:p w14:paraId="682D10DE" w14:textId="65D28DB5" w:rsidR="00E47A45" w:rsidRDefault="00000000" w:rsidP="00E2294A">
      <w:pPr>
        <w:autoSpaceDE w:val="0"/>
        <w:autoSpaceDN w:val="0"/>
        <w:adjustRightInd w:val="0"/>
        <w:ind w:left="284" w:hanging="284"/>
        <w:jc w:val="both"/>
        <w:rPr>
          <w:rFonts w:ascii="Arial" w:hAnsi="Arial"/>
          <w:color w:val="1F1F1F"/>
          <w:sz w:val="16"/>
          <w:szCs w:val="16"/>
        </w:rPr>
      </w:pPr>
      <w:sdt>
        <w:sdtPr>
          <w:rPr>
            <w:rFonts w:ascii="Arial" w:hAnsi="Arial"/>
            <w:color w:val="1F1F1F"/>
            <w:sz w:val="16"/>
            <w:szCs w:val="16"/>
          </w:rPr>
          <w:id w:val="929004238"/>
          <w14:checkbox>
            <w14:checked w14:val="0"/>
            <w14:checkedState w14:val="2612" w14:font="MS Gothic"/>
            <w14:uncheckedState w14:val="2610" w14:font="MS Gothic"/>
          </w14:checkbox>
        </w:sdtPr>
        <w:sdtContent>
          <w:r w:rsidR="00B5443A">
            <w:rPr>
              <w:rFonts w:ascii="MS Gothic" w:eastAsia="MS Gothic" w:hAnsi="MS Gothic" w:hint="eastAsia"/>
              <w:color w:val="1F1F1F"/>
              <w:sz w:val="16"/>
              <w:szCs w:val="16"/>
            </w:rPr>
            <w:t>☐</w:t>
          </w:r>
        </w:sdtContent>
      </w:sdt>
      <w:r w:rsidR="00E2294A">
        <w:rPr>
          <w:rFonts w:ascii="Arial" w:hAnsi="Arial"/>
          <w:color w:val="1F1F1F"/>
          <w:sz w:val="16"/>
          <w:szCs w:val="16"/>
        </w:rPr>
        <w:t xml:space="preserve">  Strinjam se, da lahko Profit Planet GmbH obdeluje posredovane podatke in me obvešča o ekskluzivnih ponudbah in drugih informacijah prek e-novic. To soglasje lahko kadar koli prekličem s pošiljanjem e-pošte na [e-</w:t>
      </w:r>
      <w:proofErr w:type="spellStart"/>
      <w:r w:rsidR="00E2294A">
        <w:rPr>
          <w:rFonts w:ascii="Arial" w:hAnsi="Arial"/>
          <w:color w:val="1F1F1F"/>
          <w:sz w:val="16"/>
          <w:szCs w:val="16"/>
        </w:rPr>
        <w:t>poštni</w:t>
      </w:r>
      <w:proofErr w:type="spellEnd"/>
      <w:r w:rsidR="00E2294A">
        <w:rPr>
          <w:rFonts w:ascii="Arial" w:hAnsi="Arial"/>
          <w:color w:val="1F1F1F"/>
          <w:sz w:val="16"/>
          <w:szCs w:val="16"/>
        </w:rPr>
        <w:t xml:space="preserve"> </w:t>
      </w:r>
      <w:proofErr w:type="spellStart"/>
      <w:r w:rsidR="00E2294A">
        <w:rPr>
          <w:rFonts w:ascii="Arial" w:hAnsi="Arial"/>
          <w:color w:val="1F1F1F"/>
          <w:sz w:val="16"/>
          <w:szCs w:val="16"/>
        </w:rPr>
        <w:t>naslov</w:t>
      </w:r>
      <w:proofErr w:type="spellEnd"/>
      <w:r w:rsidR="00E2294A">
        <w:rPr>
          <w:rFonts w:ascii="Arial" w:hAnsi="Arial"/>
          <w:color w:val="1F1F1F"/>
          <w:sz w:val="16"/>
          <w:szCs w:val="16"/>
        </w:rPr>
        <w:t xml:space="preserve"> </w:t>
      </w:r>
      <w:proofErr w:type="spellStart"/>
      <w:r w:rsidR="00E2294A">
        <w:rPr>
          <w:rFonts w:ascii="Arial" w:hAnsi="Arial"/>
          <w:color w:val="1F1F1F"/>
          <w:sz w:val="16"/>
          <w:szCs w:val="16"/>
        </w:rPr>
        <w:t>manjka</w:t>
      </w:r>
      <w:proofErr w:type="spellEnd"/>
      <w:r w:rsidR="00E2294A">
        <w:rPr>
          <w:rFonts w:ascii="Arial" w:hAnsi="Arial"/>
          <w:color w:val="1F1F1F"/>
          <w:sz w:val="16"/>
          <w:szCs w:val="16"/>
        </w:rPr>
        <w:t>]</w:t>
      </w:r>
      <w:hyperlink r:id="rId9" w:history="1">
        <w:r w:rsidR="00483D69" w:rsidRPr="00176013">
          <w:rPr>
            <w:rStyle w:val="Hyperlink"/>
            <w:rFonts w:ascii="Arial" w:hAnsi="Arial"/>
            <w:sz w:val="16"/>
            <w:szCs w:val="16"/>
          </w:rPr>
          <w:t>.</w:t>
        </w:r>
        <w:r w:rsidR="00483D69" w:rsidRPr="00176013">
          <w:rPr>
            <w:rStyle w:val="Hyperlink"/>
            <w:rFonts w:ascii="Arial" w:eastAsia="Arial" w:hAnsi="Arial"/>
            <w:sz w:val="16"/>
            <w:szCs w:val="16"/>
          </w:rPr>
          <w:t>office@profit-planet.com</w:t>
        </w:r>
      </w:hyperlink>
      <w:r w:rsidR="00483D69">
        <w:rPr>
          <w:rStyle w:val="Hyperlink"/>
          <w:rFonts w:ascii="Arial" w:eastAsia="Arial" w:hAnsi="Arial"/>
          <w:color w:val="auto"/>
          <w:sz w:val="16"/>
          <w:szCs w:val="16"/>
        </w:rPr>
        <w:t>.</w:t>
      </w:r>
      <w:r w:rsidR="00E47A45" w:rsidRPr="00D81F2B">
        <w:rPr>
          <w:rFonts w:ascii="Arial" w:hAnsi="Arial"/>
          <w:color w:val="1F1F1F"/>
          <w:sz w:val="16"/>
          <w:szCs w:val="16"/>
        </w:rPr>
        <w:t xml:space="preserve">To </w:t>
      </w:r>
      <w:proofErr w:type="spellStart"/>
      <w:r w:rsidR="00E47A45" w:rsidRPr="00D81F2B">
        <w:rPr>
          <w:rFonts w:ascii="Arial" w:hAnsi="Arial"/>
          <w:color w:val="1F1F1F"/>
          <w:sz w:val="16"/>
          <w:szCs w:val="16"/>
        </w:rPr>
        <w:t>soglasje</w:t>
      </w:r>
      <w:proofErr w:type="spellEnd"/>
      <w:r w:rsidR="00E47A45" w:rsidRPr="00D81F2B">
        <w:rPr>
          <w:rFonts w:ascii="Arial" w:hAnsi="Arial"/>
          <w:color w:val="1F1F1F"/>
          <w:sz w:val="16"/>
          <w:szCs w:val="16"/>
        </w:rPr>
        <w:t xml:space="preserve"> je </w:t>
      </w:r>
      <w:proofErr w:type="spellStart"/>
      <w:r w:rsidR="00E47A45" w:rsidRPr="00D81F2B">
        <w:rPr>
          <w:rFonts w:ascii="Arial" w:hAnsi="Arial"/>
          <w:color w:val="1F1F1F"/>
          <w:sz w:val="16"/>
          <w:szCs w:val="16"/>
        </w:rPr>
        <w:t>mogoče</w:t>
      </w:r>
      <w:proofErr w:type="spellEnd"/>
      <w:r w:rsidR="00E47A45" w:rsidRPr="00D81F2B">
        <w:rPr>
          <w:rFonts w:ascii="Arial" w:hAnsi="Arial"/>
          <w:color w:val="1F1F1F"/>
          <w:sz w:val="16"/>
          <w:szCs w:val="16"/>
        </w:rPr>
        <w:t xml:space="preserve"> </w:t>
      </w:r>
      <w:proofErr w:type="spellStart"/>
      <w:r w:rsidR="00E47A45" w:rsidRPr="00D81F2B">
        <w:rPr>
          <w:rFonts w:ascii="Arial" w:hAnsi="Arial"/>
          <w:color w:val="1F1F1F"/>
          <w:sz w:val="16"/>
          <w:szCs w:val="16"/>
        </w:rPr>
        <w:t>preklicati</w:t>
      </w:r>
      <w:proofErr w:type="spellEnd"/>
      <w:r w:rsidR="00E47A45" w:rsidRPr="00D81F2B">
        <w:rPr>
          <w:rFonts w:ascii="Arial" w:hAnsi="Arial"/>
          <w:color w:val="1F1F1F"/>
          <w:sz w:val="16"/>
          <w:szCs w:val="16"/>
        </w:rPr>
        <w:t>. S tem sprejemam politiko zasebnosti.</w:t>
      </w:r>
    </w:p>
    <w:p w14:paraId="23ECF5FB" w14:textId="77777777" w:rsidR="00E2294A" w:rsidRPr="00D81F2B" w:rsidRDefault="00E2294A" w:rsidP="00E2294A">
      <w:pPr>
        <w:autoSpaceDE w:val="0"/>
        <w:autoSpaceDN w:val="0"/>
        <w:adjustRightInd w:val="0"/>
        <w:jc w:val="both"/>
        <w:rPr>
          <w:rFonts w:ascii="Arial" w:hAnsi="Arial"/>
          <w:color w:val="1F1F1F"/>
          <w:sz w:val="16"/>
          <w:szCs w:val="16"/>
        </w:rPr>
      </w:pPr>
    </w:p>
    <w:p w14:paraId="54A57626" w14:textId="3093E30D" w:rsidR="00E47A45" w:rsidRPr="00D81F2B" w:rsidRDefault="00000000" w:rsidP="00E2294A">
      <w:pPr>
        <w:autoSpaceDE w:val="0"/>
        <w:autoSpaceDN w:val="0"/>
        <w:adjustRightInd w:val="0"/>
        <w:ind w:left="284" w:hanging="284"/>
        <w:jc w:val="both"/>
        <w:rPr>
          <w:rFonts w:ascii="Arial" w:hAnsi="Arial"/>
          <w:color w:val="1F1F1F"/>
          <w:sz w:val="16"/>
          <w:szCs w:val="16"/>
        </w:rPr>
      </w:pPr>
      <w:sdt>
        <w:sdtPr>
          <w:rPr>
            <w:rFonts w:ascii="Arial" w:hAnsi="Arial"/>
            <w:color w:val="1F1F1F"/>
            <w:sz w:val="16"/>
            <w:szCs w:val="16"/>
          </w:rPr>
          <w:id w:val="1644078353"/>
          <w14:checkbox>
            <w14:checked w14:val="0"/>
            <w14:checkedState w14:val="2612" w14:font="MS Gothic"/>
            <w14:uncheckedState w14:val="2610" w14:font="MS Gothic"/>
          </w14:checkbox>
        </w:sdtPr>
        <w:sdtContent>
          <w:r w:rsidR="00E2294A">
            <w:rPr>
              <w:rFonts w:ascii="MS Gothic" w:eastAsia="MS Gothic" w:hAnsi="MS Gothic" w:hint="eastAsia"/>
              <w:color w:val="1F1F1F"/>
              <w:sz w:val="16"/>
              <w:szCs w:val="16"/>
            </w:rPr>
            <w:t>☐</w:t>
          </w:r>
        </w:sdtContent>
      </w:sdt>
      <w:r w:rsidR="00E2294A">
        <w:rPr>
          <w:rFonts w:ascii="Arial" w:hAnsi="Arial"/>
          <w:color w:val="1F1F1F"/>
          <w:sz w:val="16"/>
          <w:szCs w:val="16"/>
        </w:rPr>
        <w:t xml:space="preserve">  Strinjam se, da lahko Profit Planet GmbH obdeluje posredovane podatke in me po telefonu kontaktira glede ekskluzivnih ponudb in drugih informacij. To soglasje lahko kadar koli prekličem po elektronski pošti na naslov  </w:t>
      </w:r>
      <w:hyperlink r:id="rId10" w:history="1">
        <w:r w:rsidR="00F64D9D" w:rsidRPr="00176013">
          <w:rPr>
            <w:rStyle w:val="Hyperlink"/>
            <w:rFonts w:ascii="Arial" w:eastAsia="Arial" w:hAnsi="Arial"/>
            <w:sz w:val="16"/>
            <w:szCs w:val="16"/>
          </w:rPr>
          <w:t>office@profit-planet.com</w:t>
        </w:r>
      </w:hyperlink>
      <w:r w:rsidR="00F64D9D">
        <w:rPr>
          <w:rStyle w:val="Hyperlink"/>
          <w:rFonts w:ascii="Arial" w:eastAsia="Arial" w:hAnsi="Arial"/>
          <w:color w:val="auto"/>
          <w:sz w:val="16"/>
          <w:szCs w:val="16"/>
        </w:rPr>
        <w:t xml:space="preserve">. </w:t>
      </w:r>
      <w:proofErr w:type="spellStart"/>
      <w:r w:rsidR="00E47A45" w:rsidRPr="00D81F2B">
        <w:rPr>
          <w:rFonts w:ascii="Arial" w:hAnsi="Arial"/>
          <w:color w:val="1F1F1F"/>
          <w:sz w:val="16"/>
          <w:szCs w:val="16"/>
        </w:rPr>
        <w:t>To</w:t>
      </w:r>
      <w:proofErr w:type="spellEnd"/>
      <w:r w:rsidR="00E47A45" w:rsidRPr="00D81F2B">
        <w:rPr>
          <w:rFonts w:ascii="Arial" w:hAnsi="Arial"/>
          <w:color w:val="1F1F1F"/>
          <w:sz w:val="16"/>
          <w:szCs w:val="16"/>
        </w:rPr>
        <w:t xml:space="preserve"> soglasje je mogoče preklicati. S tem sprejemam politiko zasebnosti.</w:t>
      </w:r>
    </w:p>
    <w:p w14:paraId="6AB27315" w14:textId="77777777" w:rsidR="00E47A45" w:rsidRPr="00D81F2B" w:rsidRDefault="00E47A45" w:rsidP="00E2294A">
      <w:pPr>
        <w:autoSpaceDE w:val="0"/>
        <w:autoSpaceDN w:val="0"/>
        <w:adjustRightInd w:val="0"/>
        <w:jc w:val="both"/>
        <w:rPr>
          <w:rFonts w:ascii="Arial" w:hAnsi="Arial"/>
          <w:color w:val="1F1F1F"/>
          <w:sz w:val="16"/>
          <w:szCs w:val="16"/>
        </w:rPr>
      </w:pPr>
    </w:p>
    <w:p w14:paraId="5AF5E051" w14:textId="2B99ED3C" w:rsidR="00E47A45" w:rsidRPr="00D81F2B" w:rsidRDefault="00E47A45" w:rsidP="00E2294A">
      <w:pPr>
        <w:autoSpaceDE w:val="0"/>
        <w:autoSpaceDN w:val="0"/>
        <w:adjustRightInd w:val="0"/>
        <w:jc w:val="both"/>
        <w:rPr>
          <w:rFonts w:ascii="Arial" w:hAnsi="Arial"/>
          <w:color w:val="1F1F1F"/>
          <w:sz w:val="16"/>
          <w:szCs w:val="16"/>
        </w:rPr>
      </w:pPr>
      <w:r w:rsidRPr="00D81F2B">
        <w:rPr>
          <w:rFonts w:ascii="Arial" w:hAnsi="Arial"/>
          <w:color w:val="1F1F1F"/>
          <w:sz w:val="16"/>
          <w:szCs w:val="16"/>
        </w:rPr>
        <w:t xml:space="preserve">Predhodno ste nam dali soglasje in že prejemate informacije in ponudbe o naših izdelkih, zdaj pa želite </w:t>
      </w:r>
      <w:proofErr w:type="spellStart"/>
      <w:r w:rsidRPr="00D81F2B">
        <w:rPr>
          <w:rFonts w:ascii="Arial" w:hAnsi="Arial"/>
          <w:color w:val="1F1F1F"/>
          <w:sz w:val="16"/>
          <w:szCs w:val="16"/>
        </w:rPr>
        <w:t>to</w:t>
      </w:r>
      <w:proofErr w:type="spellEnd"/>
      <w:r w:rsidRPr="00D81F2B">
        <w:rPr>
          <w:rFonts w:ascii="Arial" w:hAnsi="Arial"/>
          <w:color w:val="1F1F1F"/>
          <w:sz w:val="16"/>
          <w:szCs w:val="16"/>
        </w:rPr>
        <w:t xml:space="preserve"> </w:t>
      </w:r>
      <w:proofErr w:type="spellStart"/>
      <w:r w:rsidRPr="00D81F2B">
        <w:rPr>
          <w:rFonts w:ascii="Arial" w:hAnsi="Arial"/>
          <w:color w:val="1F1F1F"/>
          <w:sz w:val="16"/>
          <w:szCs w:val="16"/>
        </w:rPr>
        <w:t>soglasje</w:t>
      </w:r>
      <w:proofErr w:type="spellEnd"/>
      <w:r w:rsidRPr="00D81F2B">
        <w:rPr>
          <w:rFonts w:ascii="Arial" w:hAnsi="Arial"/>
          <w:color w:val="1F1F1F"/>
          <w:sz w:val="16"/>
          <w:szCs w:val="16"/>
        </w:rPr>
        <w:t xml:space="preserve"> </w:t>
      </w:r>
      <w:proofErr w:type="spellStart"/>
      <w:r w:rsidRPr="00D81F2B">
        <w:rPr>
          <w:rFonts w:ascii="Arial" w:hAnsi="Arial"/>
          <w:color w:val="1F1F1F"/>
          <w:sz w:val="16"/>
          <w:szCs w:val="16"/>
        </w:rPr>
        <w:t>preklicati</w:t>
      </w:r>
      <w:proofErr w:type="spellEnd"/>
      <w:r w:rsidRPr="00D81F2B">
        <w:rPr>
          <w:rFonts w:ascii="Arial" w:hAnsi="Arial"/>
          <w:color w:val="1F1F1F"/>
          <w:sz w:val="16"/>
          <w:szCs w:val="16"/>
        </w:rPr>
        <w:t xml:space="preserve">: </w:t>
      </w:r>
      <w:r w:rsidR="00483D69">
        <w:rPr>
          <w:rFonts w:ascii="Arial" w:hAnsi="Arial"/>
          <w:color w:val="1F1F1F"/>
          <w:sz w:val="16"/>
          <w:szCs w:val="16"/>
        </w:rPr>
        <w:t xml:space="preserve">     </w:t>
      </w:r>
      <w:proofErr w:type="spellStart"/>
      <w:r w:rsidRPr="00D81F2B">
        <w:rPr>
          <w:rFonts w:ascii="Arial" w:hAnsi="Arial"/>
          <w:color w:val="1F1F1F"/>
          <w:sz w:val="16"/>
          <w:szCs w:val="16"/>
        </w:rPr>
        <w:t>To</w:t>
      </w:r>
      <w:proofErr w:type="spellEnd"/>
      <w:r w:rsidRPr="00D81F2B">
        <w:rPr>
          <w:rFonts w:ascii="Arial" w:hAnsi="Arial"/>
          <w:color w:val="1F1F1F"/>
          <w:sz w:val="16"/>
          <w:szCs w:val="16"/>
        </w:rPr>
        <w:t xml:space="preserve"> </w:t>
      </w:r>
      <w:proofErr w:type="spellStart"/>
      <w:r w:rsidRPr="00D81F2B">
        <w:rPr>
          <w:rFonts w:ascii="Arial" w:hAnsi="Arial"/>
          <w:color w:val="1F1F1F"/>
          <w:sz w:val="16"/>
          <w:szCs w:val="16"/>
        </w:rPr>
        <w:t>soglasje</w:t>
      </w:r>
      <w:proofErr w:type="spellEnd"/>
      <w:r w:rsidRPr="00D81F2B">
        <w:rPr>
          <w:rFonts w:ascii="Arial" w:hAnsi="Arial"/>
          <w:color w:val="1F1F1F"/>
          <w:sz w:val="16"/>
          <w:szCs w:val="16"/>
        </w:rPr>
        <w:t xml:space="preserve"> </w:t>
      </w:r>
      <w:proofErr w:type="spellStart"/>
      <w:r w:rsidRPr="00D81F2B">
        <w:rPr>
          <w:rFonts w:ascii="Arial" w:hAnsi="Arial"/>
          <w:color w:val="1F1F1F"/>
          <w:sz w:val="16"/>
          <w:szCs w:val="16"/>
        </w:rPr>
        <w:t>lahko</w:t>
      </w:r>
      <w:proofErr w:type="spellEnd"/>
      <w:r w:rsidRPr="00D81F2B">
        <w:rPr>
          <w:rFonts w:ascii="Arial" w:hAnsi="Arial"/>
          <w:color w:val="1F1F1F"/>
          <w:sz w:val="16"/>
          <w:szCs w:val="16"/>
        </w:rPr>
        <w:t xml:space="preserve"> </w:t>
      </w:r>
      <w:proofErr w:type="spellStart"/>
      <w:r w:rsidRPr="00D81F2B">
        <w:rPr>
          <w:rFonts w:ascii="Arial" w:hAnsi="Arial"/>
          <w:color w:val="1F1F1F"/>
          <w:sz w:val="16"/>
          <w:szCs w:val="16"/>
        </w:rPr>
        <w:t>kadar</w:t>
      </w:r>
      <w:proofErr w:type="spellEnd"/>
      <w:r w:rsidRPr="00D81F2B">
        <w:rPr>
          <w:rFonts w:ascii="Arial" w:hAnsi="Arial"/>
          <w:color w:val="1F1F1F"/>
          <w:sz w:val="16"/>
          <w:szCs w:val="16"/>
        </w:rPr>
        <w:t xml:space="preserve"> </w:t>
      </w:r>
      <w:proofErr w:type="spellStart"/>
      <w:r w:rsidRPr="00D81F2B">
        <w:rPr>
          <w:rFonts w:ascii="Arial" w:hAnsi="Arial"/>
          <w:color w:val="1F1F1F"/>
          <w:sz w:val="16"/>
          <w:szCs w:val="16"/>
        </w:rPr>
        <w:t>koli</w:t>
      </w:r>
      <w:proofErr w:type="spellEnd"/>
      <w:r w:rsidRPr="00D81F2B">
        <w:rPr>
          <w:rFonts w:ascii="Arial" w:hAnsi="Arial"/>
          <w:color w:val="1F1F1F"/>
          <w:sz w:val="16"/>
          <w:szCs w:val="16"/>
        </w:rPr>
        <w:t xml:space="preserve"> prekličete tako, da </w:t>
      </w:r>
      <w:proofErr w:type="spellStart"/>
      <w:r w:rsidRPr="00D81F2B">
        <w:rPr>
          <w:rFonts w:ascii="Arial" w:hAnsi="Arial"/>
          <w:color w:val="1F1F1F"/>
          <w:sz w:val="16"/>
          <w:szCs w:val="16"/>
        </w:rPr>
        <w:t>pošljete</w:t>
      </w:r>
      <w:proofErr w:type="spellEnd"/>
      <w:r w:rsidRPr="00D81F2B">
        <w:rPr>
          <w:rFonts w:ascii="Arial" w:hAnsi="Arial"/>
          <w:color w:val="1F1F1F"/>
          <w:sz w:val="16"/>
          <w:szCs w:val="16"/>
        </w:rPr>
        <w:t xml:space="preserve"> e-</w:t>
      </w:r>
      <w:proofErr w:type="spellStart"/>
      <w:r w:rsidRPr="00D81F2B">
        <w:rPr>
          <w:rFonts w:ascii="Arial" w:hAnsi="Arial"/>
          <w:color w:val="1F1F1F"/>
          <w:sz w:val="16"/>
          <w:szCs w:val="16"/>
        </w:rPr>
        <w:t>pošto</w:t>
      </w:r>
      <w:proofErr w:type="spellEnd"/>
      <w:r w:rsidRPr="00D81F2B">
        <w:rPr>
          <w:rFonts w:ascii="Arial" w:hAnsi="Arial"/>
          <w:color w:val="1F1F1F"/>
          <w:sz w:val="16"/>
          <w:szCs w:val="16"/>
        </w:rPr>
        <w:t xml:space="preserve"> na </w:t>
      </w:r>
      <w:proofErr w:type="spellStart"/>
      <w:r w:rsidRPr="00D81F2B">
        <w:rPr>
          <w:rFonts w:ascii="Arial" w:hAnsi="Arial"/>
          <w:color w:val="1F1F1F"/>
          <w:sz w:val="16"/>
          <w:szCs w:val="16"/>
        </w:rPr>
        <w:t>naslov</w:t>
      </w:r>
      <w:proofErr w:type="spellEnd"/>
      <w:r w:rsidR="00F64D9D">
        <w:rPr>
          <w:rFonts w:ascii="Arial" w:hAnsi="Arial"/>
          <w:color w:val="1F1F1F"/>
          <w:sz w:val="16"/>
          <w:szCs w:val="16"/>
        </w:rPr>
        <w:t xml:space="preserve"> </w:t>
      </w:r>
      <w:hyperlink r:id="rId11" w:history="1">
        <w:r w:rsidR="00F64D9D" w:rsidRPr="00176013">
          <w:rPr>
            <w:rStyle w:val="Hyperlink"/>
            <w:rFonts w:ascii="Arial" w:eastAsia="Arial" w:hAnsi="Arial"/>
            <w:sz w:val="16"/>
            <w:szCs w:val="16"/>
          </w:rPr>
          <w:t>office@profit-planet.com</w:t>
        </w:r>
      </w:hyperlink>
      <w:r w:rsidR="00F64D9D">
        <w:rPr>
          <w:rStyle w:val="Hyperlink"/>
          <w:rFonts w:ascii="Arial" w:eastAsia="Arial" w:hAnsi="Arial"/>
          <w:color w:val="auto"/>
          <w:sz w:val="16"/>
          <w:szCs w:val="16"/>
        </w:rPr>
        <w:t xml:space="preserve"> </w:t>
      </w:r>
      <w:proofErr w:type="spellStart"/>
      <w:r w:rsidRPr="00D81F2B">
        <w:rPr>
          <w:rFonts w:ascii="Arial" w:hAnsi="Arial"/>
          <w:color w:val="1F1F1F"/>
          <w:sz w:val="16"/>
          <w:szCs w:val="16"/>
        </w:rPr>
        <w:t>biti</w:t>
      </w:r>
      <w:proofErr w:type="spellEnd"/>
      <w:r w:rsidRPr="00D81F2B">
        <w:rPr>
          <w:rFonts w:ascii="Arial" w:hAnsi="Arial"/>
          <w:color w:val="1F1F1F"/>
          <w:sz w:val="16"/>
          <w:szCs w:val="16"/>
        </w:rPr>
        <w:t xml:space="preserve"> </w:t>
      </w:r>
      <w:proofErr w:type="spellStart"/>
      <w:r w:rsidRPr="00D81F2B">
        <w:rPr>
          <w:rFonts w:ascii="Arial" w:hAnsi="Arial"/>
          <w:color w:val="1F1F1F"/>
          <w:sz w:val="16"/>
          <w:szCs w:val="16"/>
        </w:rPr>
        <w:t>razveljavljen</w:t>
      </w:r>
      <w:proofErr w:type="spellEnd"/>
      <w:r w:rsidRPr="00D81F2B">
        <w:rPr>
          <w:rFonts w:ascii="Arial" w:hAnsi="Arial"/>
          <w:color w:val="1F1F1F"/>
          <w:sz w:val="16"/>
          <w:szCs w:val="16"/>
        </w:rPr>
        <w:t>.</w:t>
      </w:r>
    </w:p>
    <w:p w14:paraId="25AB6EA6" w14:textId="77777777" w:rsidR="00E47A45" w:rsidRPr="00D81F2B" w:rsidRDefault="00E47A45" w:rsidP="00E2294A">
      <w:pPr>
        <w:ind w:right="680"/>
        <w:jc w:val="both"/>
        <w:rPr>
          <w:rFonts w:ascii="Arial" w:eastAsia="Arial" w:hAnsi="Arial"/>
          <w:sz w:val="16"/>
          <w:szCs w:val="16"/>
        </w:rPr>
      </w:pPr>
    </w:p>
    <w:p w14:paraId="3CC0AD5F" w14:textId="77777777" w:rsidR="009539CD" w:rsidRPr="00D81F2B" w:rsidRDefault="009539CD" w:rsidP="00E2294A">
      <w:pPr>
        <w:autoSpaceDE w:val="0"/>
        <w:autoSpaceDN w:val="0"/>
        <w:adjustRightInd w:val="0"/>
        <w:jc w:val="both"/>
        <w:rPr>
          <w:rFonts w:ascii="Arial-BoldMT" w:eastAsiaTheme="minorHAnsi" w:hAnsi="Arial-BoldMT" w:cs="Arial-BoldMT"/>
          <w:b/>
          <w:bCs/>
          <w:color w:val="000000"/>
          <w:sz w:val="16"/>
          <w:szCs w:val="16"/>
          <w:lang w:eastAsia="en-US"/>
        </w:rPr>
      </w:pPr>
      <w:r w:rsidRPr="00D81F2B">
        <w:rPr>
          <w:rFonts w:ascii="Arial-BoldMT" w:eastAsiaTheme="minorHAnsi" w:hAnsi="Arial-BoldMT" w:cs="Arial-BoldMT"/>
          <w:b/>
          <w:bCs/>
          <w:color w:val="000000"/>
          <w:sz w:val="16"/>
          <w:szCs w:val="16"/>
          <w:lang w:eastAsia="en-US"/>
        </w:rPr>
        <w:t>S tem podpisom je/so naprava/e, omenjene na strani 1, sprejete/sprejete pod navedenimi pogoji.</w:t>
      </w:r>
    </w:p>
    <w:p w14:paraId="46C7F1E6" w14:textId="77777777" w:rsidR="00877308" w:rsidRPr="00D81F2B" w:rsidRDefault="00877308" w:rsidP="00E2294A">
      <w:pPr>
        <w:autoSpaceDE w:val="0"/>
        <w:autoSpaceDN w:val="0"/>
        <w:adjustRightInd w:val="0"/>
        <w:jc w:val="both"/>
        <w:rPr>
          <w:rFonts w:ascii="Arial-BoldMT" w:eastAsiaTheme="minorHAnsi" w:hAnsi="Arial-BoldMT" w:cs="Arial-BoldMT"/>
          <w:b/>
          <w:bCs/>
          <w:color w:val="000000"/>
          <w:sz w:val="16"/>
          <w:szCs w:val="16"/>
          <w:lang w:eastAsia="en-US"/>
        </w:rPr>
      </w:pPr>
    </w:p>
    <w:p w14:paraId="7F97DCF7" w14:textId="677DBCBE" w:rsidR="00DC3072" w:rsidRDefault="009539CD" w:rsidP="00E2294A">
      <w:pPr>
        <w:autoSpaceDE w:val="0"/>
        <w:autoSpaceDN w:val="0"/>
        <w:adjustRightInd w:val="0"/>
        <w:jc w:val="both"/>
        <w:rPr>
          <w:rFonts w:ascii="ArialMT" w:eastAsiaTheme="minorHAnsi" w:hAnsi="ArialMT" w:cs="ArialMT"/>
          <w:color w:val="000000"/>
          <w:sz w:val="16"/>
          <w:szCs w:val="16"/>
          <w:lang w:eastAsia="en-US"/>
        </w:rPr>
      </w:pPr>
      <w:r w:rsidRPr="00D81F2B">
        <w:rPr>
          <w:rFonts w:ascii="ArialMT" w:eastAsiaTheme="minorHAnsi" w:hAnsi="ArialMT" w:cs="ArialMT"/>
          <w:color w:val="000000"/>
          <w:sz w:val="16"/>
          <w:szCs w:val="16"/>
          <w:lang w:eastAsia="en-US"/>
        </w:rPr>
        <w:t xml:space="preserve">Velja </w:t>
      </w:r>
      <w:proofErr w:type="spellStart"/>
      <w:r w:rsidRPr="00D81F2B">
        <w:rPr>
          <w:rFonts w:ascii="ArialMT" w:eastAsiaTheme="minorHAnsi" w:hAnsi="ArialMT" w:cs="ArialMT"/>
          <w:color w:val="000000"/>
          <w:sz w:val="16"/>
          <w:szCs w:val="16"/>
          <w:lang w:eastAsia="en-US"/>
        </w:rPr>
        <w:t>naslednje</w:t>
      </w:r>
      <w:proofErr w:type="spellEnd"/>
      <w:r w:rsidRPr="00D81F2B">
        <w:rPr>
          <w:rFonts w:ascii="ArialMT" w:eastAsiaTheme="minorHAnsi" w:hAnsi="ArialMT" w:cs="ArialMT"/>
          <w:color w:val="000000"/>
          <w:sz w:val="16"/>
          <w:szCs w:val="16"/>
          <w:lang w:eastAsia="en-US"/>
        </w:rPr>
        <w:t>:</w:t>
      </w:r>
      <w:r w:rsidR="00483D69">
        <w:rPr>
          <w:rFonts w:ascii="ArialMT" w:eastAsiaTheme="minorHAnsi" w:hAnsi="ArialMT" w:cs="ArialMT"/>
          <w:color w:val="000000"/>
          <w:sz w:val="16"/>
          <w:szCs w:val="16"/>
          <w:lang w:eastAsia="en-US"/>
        </w:rPr>
        <w:t xml:space="preserve"> </w:t>
      </w:r>
      <w:proofErr w:type="spellStart"/>
      <w:r w:rsidRPr="00D81F2B">
        <w:rPr>
          <w:rFonts w:ascii="ArialMT" w:eastAsiaTheme="minorHAnsi" w:hAnsi="ArialMT" w:cs="ArialMT"/>
          <w:b/>
          <w:sz w:val="16"/>
          <w:szCs w:val="16"/>
          <w:lang w:eastAsia="en-US"/>
        </w:rPr>
        <w:t>Splošni</w:t>
      </w:r>
      <w:proofErr w:type="spellEnd"/>
      <w:r w:rsidRPr="00D81F2B">
        <w:rPr>
          <w:rFonts w:ascii="ArialMT" w:eastAsiaTheme="minorHAnsi" w:hAnsi="ArialMT" w:cs="ArialMT"/>
          <w:b/>
          <w:sz w:val="16"/>
          <w:szCs w:val="16"/>
          <w:lang w:eastAsia="en-US"/>
        </w:rPr>
        <w:t xml:space="preserve"> </w:t>
      </w:r>
      <w:proofErr w:type="spellStart"/>
      <w:r w:rsidRPr="00D81F2B">
        <w:rPr>
          <w:rFonts w:ascii="ArialMT" w:eastAsiaTheme="minorHAnsi" w:hAnsi="ArialMT" w:cs="ArialMT"/>
          <w:b/>
          <w:sz w:val="16"/>
          <w:szCs w:val="16"/>
          <w:lang w:eastAsia="en-US"/>
        </w:rPr>
        <w:t>pogoji</w:t>
      </w:r>
      <w:proofErr w:type="spellEnd"/>
      <w:r w:rsidRPr="00D81F2B">
        <w:rPr>
          <w:rFonts w:ascii="ArialMT" w:eastAsiaTheme="minorHAnsi" w:hAnsi="ArialMT" w:cs="ArialMT"/>
          <w:b/>
          <w:sz w:val="16"/>
          <w:szCs w:val="16"/>
          <w:lang w:eastAsia="en-US"/>
        </w:rPr>
        <w:t xml:space="preserve"> </w:t>
      </w:r>
      <w:proofErr w:type="spellStart"/>
      <w:r w:rsidRPr="00D81F2B">
        <w:rPr>
          <w:rFonts w:ascii="ArialMT" w:eastAsiaTheme="minorHAnsi" w:hAnsi="ArialMT" w:cs="ArialMT"/>
          <w:b/>
          <w:sz w:val="16"/>
          <w:szCs w:val="16"/>
          <w:lang w:eastAsia="en-US"/>
        </w:rPr>
        <w:t>poslovanja</w:t>
      </w:r>
      <w:proofErr w:type="spellEnd"/>
      <w:r w:rsidRPr="00D81F2B">
        <w:rPr>
          <w:rFonts w:ascii="ArialMT" w:eastAsiaTheme="minorHAnsi" w:hAnsi="ArialMT" w:cs="ArialMT"/>
          <w:sz w:val="16"/>
          <w:szCs w:val="16"/>
          <w:lang w:eastAsia="en-US"/>
        </w:rPr>
        <w:t xml:space="preserve"> </w:t>
      </w:r>
      <w:proofErr w:type="spellStart"/>
      <w:r w:rsidRPr="00D81F2B">
        <w:rPr>
          <w:rFonts w:ascii="ArialMT" w:eastAsiaTheme="minorHAnsi" w:hAnsi="ArialMT" w:cs="ArialMT"/>
          <w:color w:val="000000"/>
          <w:sz w:val="16"/>
          <w:szCs w:val="16"/>
          <w:lang w:eastAsia="en-US"/>
        </w:rPr>
        <w:t>pogodbo</w:t>
      </w:r>
      <w:proofErr w:type="spellEnd"/>
      <w:r w:rsidRPr="00D81F2B">
        <w:rPr>
          <w:rFonts w:ascii="ArialMT" w:eastAsiaTheme="minorHAnsi" w:hAnsi="ArialMT" w:cs="ArialMT"/>
          <w:color w:val="000000"/>
          <w:sz w:val="16"/>
          <w:szCs w:val="16"/>
          <w:lang w:eastAsia="en-US"/>
        </w:rPr>
        <w:t xml:space="preserve"> s podjetjem Profit Planet GmbH. Stranka s </w:t>
      </w:r>
      <w:proofErr w:type="spellStart"/>
      <w:r w:rsidRPr="00D81F2B">
        <w:rPr>
          <w:rFonts w:ascii="ArialMT" w:eastAsiaTheme="minorHAnsi" w:hAnsi="ArialMT" w:cs="ArialMT"/>
          <w:color w:val="000000"/>
          <w:sz w:val="16"/>
          <w:szCs w:val="16"/>
          <w:lang w:eastAsia="en-US"/>
        </w:rPr>
        <w:t>tem</w:t>
      </w:r>
      <w:proofErr w:type="spellEnd"/>
      <w:r w:rsidRPr="00D81F2B">
        <w:rPr>
          <w:rFonts w:ascii="ArialMT" w:eastAsiaTheme="minorHAnsi" w:hAnsi="ArialMT" w:cs="ArialMT"/>
          <w:color w:val="000000"/>
          <w:sz w:val="16"/>
          <w:szCs w:val="16"/>
          <w:lang w:eastAsia="en-US"/>
        </w:rPr>
        <w:t xml:space="preserve"> </w:t>
      </w:r>
      <w:proofErr w:type="spellStart"/>
      <w:r w:rsidRPr="00D81F2B">
        <w:rPr>
          <w:rFonts w:ascii="ArialMT" w:eastAsiaTheme="minorHAnsi" w:hAnsi="ArialMT" w:cs="ArialMT"/>
          <w:color w:val="000000"/>
          <w:sz w:val="16"/>
          <w:szCs w:val="16"/>
          <w:lang w:eastAsia="en-US"/>
        </w:rPr>
        <w:t>izrecno</w:t>
      </w:r>
      <w:proofErr w:type="spellEnd"/>
      <w:r w:rsidRPr="00D81F2B">
        <w:rPr>
          <w:rFonts w:ascii="ArialMT" w:eastAsiaTheme="minorHAnsi" w:hAnsi="ArialMT" w:cs="ArialMT"/>
          <w:color w:val="000000"/>
          <w:sz w:val="16"/>
          <w:szCs w:val="16"/>
          <w:lang w:eastAsia="en-US"/>
        </w:rPr>
        <w:t xml:space="preserve"> </w:t>
      </w:r>
      <w:proofErr w:type="spellStart"/>
      <w:r w:rsidRPr="00D81F2B">
        <w:rPr>
          <w:rFonts w:ascii="ArialMT" w:eastAsiaTheme="minorHAnsi" w:hAnsi="ArialMT" w:cs="ArialMT"/>
          <w:color w:val="000000"/>
          <w:sz w:val="16"/>
          <w:szCs w:val="16"/>
          <w:lang w:eastAsia="en-US"/>
        </w:rPr>
        <w:t>izjavlja</w:t>
      </w:r>
      <w:proofErr w:type="spellEnd"/>
      <w:r w:rsidRPr="00D81F2B">
        <w:rPr>
          <w:rFonts w:ascii="ArialMT" w:eastAsiaTheme="minorHAnsi" w:hAnsi="ArialMT" w:cs="ArialMT"/>
          <w:color w:val="000000"/>
          <w:sz w:val="16"/>
          <w:szCs w:val="16"/>
          <w:lang w:eastAsia="en-US"/>
        </w:rPr>
        <w:t>, da</w:t>
      </w:r>
      <w:r w:rsidR="00483D69">
        <w:rPr>
          <w:rFonts w:ascii="ArialMT" w:eastAsiaTheme="minorHAnsi" w:hAnsi="ArialMT" w:cs="ArialMT"/>
          <w:color w:val="000000"/>
          <w:sz w:val="16"/>
          <w:szCs w:val="16"/>
          <w:lang w:eastAsia="en-US"/>
        </w:rPr>
        <w:t xml:space="preserve"> </w:t>
      </w:r>
      <w:proofErr w:type="spellStart"/>
      <w:r w:rsidRPr="00D81F2B">
        <w:rPr>
          <w:rFonts w:ascii="ArialMT" w:eastAsiaTheme="minorHAnsi" w:hAnsi="ArialMT" w:cs="ArialMT"/>
          <w:b/>
          <w:sz w:val="16"/>
          <w:szCs w:val="16"/>
          <w:lang w:eastAsia="en-US"/>
        </w:rPr>
        <w:t>Splošni</w:t>
      </w:r>
      <w:proofErr w:type="spellEnd"/>
      <w:r w:rsidRPr="00D81F2B">
        <w:rPr>
          <w:rFonts w:ascii="ArialMT" w:eastAsiaTheme="minorHAnsi" w:hAnsi="ArialMT" w:cs="ArialMT"/>
          <w:b/>
          <w:sz w:val="16"/>
          <w:szCs w:val="16"/>
          <w:lang w:eastAsia="en-US"/>
        </w:rPr>
        <w:t xml:space="preserve"> </w:t>
      </w:r>
      <w:proofErr w:type="spellStart"/>
      <w:r w:rsidRPr="00D81F2B">
        <w:rPr>
          <w:rFonts w:ascii="ArialMT" w:eastAsiaTheme="minorHAnsi" w:hAnsi="ArialMT" w:cs="ArialMT"/>
          <w:b/>
          <w:sz w:val="16"/>
          <w:szCs w:val="16"/>
          <w:lang w:eastAsia="en-US"/>
        </w:rPr>
        <w:t>pogoji</w:t>
      </w:r>
      <w:proofErr w:type="spellEnd"/>
      <w:r w:rsidRPr="00D81F2B">
        <w:rPr>
          <w:rFonts w:ascii="ArialMT" w:eastAsiaTheme="minorHAnsi" w:hAnsi="ArialMT" w:cs="ArialMT"/>
          <w:b/>
          <w:sz w:val="16"/>
          <w:szCs w:val="16"/>
          <w:lang w:eastAsia="en-US"/>
        </w:rPr>
        <w:t xml:space="preserve"> </w:t>
      </w:r>
      <w:proofErr w:type="spellStart"/>
      <w:r w:rsidRPr="00D81F2B">
        <w:rPr>
          <w:rFonts w:ascii="ArialMT" w:eastAsiaTheme="minorHAnsi" w:hAnsi="ArialMT" w:cs="ArialMT"/>
          <w:b/>
          <w:sz w:val="16"/>
          <w:szCs w:val="16"/>
          <w:lang w:eastAsia="en-US"/>
        </w:rPr>
        <w:t>poslovanja</w:t>
      </w:r>
      <w:proofErr w:type="spellEnd"/>
      <w:r w:rsidRPr="00D81F2B">
        <w:rPr>
          <w:rFonts w:ascii="ArialMT" w:eastAsiaTheme="minorHAnsi" w:hAnsi="ArialMT" w:cs="ArialMT"/>
          <w:sz w:val="16"/>
          <w:szCs w:val="16"/>
          <w:lang w:eastAsia="en-US"/>
        </w:rPr>
        <w:t xml:space="preserve"> </w:t>
      </w:r>
      <w:r w:rsidRPr="00D81F2B">
        <w:rPr>
          <w:rFonts w:ascii="ArialMT" w:eastAsiaTheme="minorHAnsi" w:hAnsi="ArialMT" w:cs="ArialMT"/>
          <w:color w:val="000000"/>
          <w:sz w:val="16"/>
          <w:szCs w:val="16"/>
          <w:lang w:eastAsia="en-US"/>
        </w:rPr>
        <w:t>in</w:t>
      </w:r>
      <w:r w:rsidR="00483D69">
        <w:rPr>
          <w:rFonts w:ascii="ArialMT" w:eastAsiaTheme="minorHAnsi" w:hAnsi="ArialMT" w:cs="ArialMT"/>
          <w:color w:val="000000"/>
          <w:sz w:val="16"/>
          <w:szCs w:val="16"/>
          <w:lang w:eastAsia="en-US"/>
        </w:rPr>
        <w:t xml:space="preserve"> </w:t>
      </w:r>
      <w:proofErr w:type="spellStart"/>
      <w:r w:rsidRPr="00D81F2B">
        <w:rPr>
          <w:rFonts w:ascii="ArialMT" w:eastAsiaTheme="minorHAnsi" w:hAnsi="ArialMT" w:cs="ArialMT"/>
          <w:b/>
          <w:sz w:val="16"/>
          <w:szCs w:val="16"/>
          <w:lang w:eastAsia="en-US"/>
        </w:rPr>
        <w:t>Pravilnik</w:t>
      </w:r>
      <w:proofErr w:type="spellEnd"/>
      <w:r w:rsidRPr="00D81F2B">
        <w:rPr>
          <w:rFonts w:ascii="ArialMT" w:eastAsiaTheme="minorHAnsi" w:hAnsi="ArialMT" w:cs="ArialMT"/>
          <w:b/>
          <w:sz w:val="16"/>
          <w:szCs w:val="16"/>
          <w:lang w:eastAsia="en-US"/>
        </w:rPr>
        <w:t xml:space="preserve"> o </w:t>
      </w:r>
      <w:proofErr w:type="spellStart"/>
      <w:r w:rsidRPr="00D81F2B">
        <w:rPr>
          <w:rFonts w:ascii="ArialMT" w:eastAsiaTheme="minorHAnsi" w:hAnsi="ArialMT" w:cs="ArialMT"/>
          <w:b/>
          <w:sz w:val="16"/>
          <w:szCs w:val="16"/>
          <w:lang w:eastAsia="en-US"/>
        </w:rPr>
        <w:t>zasebnosti</w:t>
      </w:r>
      <w:proofErr w:type="spellEnd"/>
      <w:r w:rsidRPr="00D81F2B">
        <w:rPr>
          <w:rFonts w:ascii="ArialMT" w:eastAsiaTheme="minorHAnsi" w:hAnsi="ArialMT" w:cs="ArialMT"/>
          <w:color w:val="0563C2"/>
          <w:sz w:val="16"/>
          <w:szCs w:val="16"/>
          <w:lang w:eastAsia="en-US"/>
        </w:rPr>
        <w:t xml:space="preserve"> </w:t>
      </w:r>
      <w:r w:rsidRPr="00D81F2B">
        <w:rPr>
          <w:rFonts w:ascii="ArialMT" w:eastAsiaTheme="minorHAnsi" w:hAnsi="ArialMT" w:cs="ArialMT"/>
          <w:color w:val="000000"/>
          <w:sz w:val="16"/>
          <w:szCs w:val="16"/>
          <w:lang w:eastAsia="en-US"/>
        </w:rPr>
        <w:t xml:space="preserve">je prebral/a te pogoje in se z njimi strinja. </w:t>
      </w:r>
      <w:proofErr w:type="spellStart"/>
      <w:r w:rsidRPr="00D81F2B">
        <w:rPr>
          <w:rFonts w:ascii="ArialMT" w:eastAsiaTheme="minorHAnsi" w:hAnsi="ArialMT" w:cs="ArialMT"/>
          <w:color w:val="000000"/>
          <w:sz w:val="16"/>
          <w:szCs w:val="16"/>
          <w:lang w:eastAsia="en-US"/>
        </w:rPr>
        <w:t>Pogodba</w:t>
      </w:r>
      <w:proofErr w:type="spellEnd"/>
      <w:r w:rsidRPr="00D81F2B">
        <w:rPr>
          <w:rFonts w:ascii="ArialMT" w:eastAsiaTheme="minorHAnsi" w:hAnsi="ArialMT" w:cs="ArialMT"/>
          <w:color w:val="000000"/>
          <w:sz w:val="16"/>
          <w:szCs w:val="16"/>
          <w:lang w:eastAsia="en-US"/>
        </w:rPr>
        <w:t xml:space="preserve"> </w:t>
      </w:r>
      <w:proofErr w:type="spellStart"/>
      <w:r w:rsidRPr="00D81F2B">
        <w:rPr>
          <w:rFonts w:ascii="ArialMT" w:eastAsiaTheme="minorHAnsi" w:hAnsi="ArialMT" w:cs="ArialMT"/>
          <w:color w:val="000000"/>
          <w:sz w:val="16"/>
          <w:szCs w:val="16"/>
          <w:lang w:eastAsia="en-US"/>
        </w:rPr>
        <w:t>začne</w:t>
      </w:r>
      <w:proofErr w:type="spellEnd"/>
      <w:r w:rsidRPr="00D81F2B">
        <w:rPr>
          <w:rFonts w:ascii="ArialMT" w:eastAsiaTheme="minorHAnsi" w:hAnsi="ArialMT" w:cs="ArialMT"/>
          <w:color w:val="000000"/>
          <w:sz w:val="16"/>
          <w:szCs w:val="16"/>
          <w:lang w:eastAsia="en-US"/>
        </w:rPr>
        <w:t xml:space="preserve"> </w:t>
      </w:r>
      <w:proofErr w:type="spellStart"/>
      <w:r w:rsidRPr="00D81F2B">
        <w:rPr>
          <w:rFonts w:ascii="ArialMT" w:eastAsiaTheme="minorHAnsi" w:hAnsi="ArialMT" w:cs="ArialMT"/>
          <w:color w:val="000000"/>
          <w:sz w:val="16"/>
          <w:szCs w:val="16"/>
          <w:lang w:eastAsia="en-US"/>
        </w:rPr>
        <w:t>veljati</w:t>
      </w:r>
      <w:proofErr w:type="spellEnd"/>
      <w:r w:rsidRPr="00D81F2B">
        <w:rPr>
          <w:rFonts w:ascii="ArialMT" w:eastAsiaTheme="minorHAnsi" w:hAnsi="ArialMT" w:cs="ArialMT"/>
          <w:color w:val="000000"/>
          <w:sz w:val="16"/>
          <w:szCs w:val="16"/>
          <w:lang w:eastAsia="en-US"/>
        </w:rPr>
        <w:t xml:space="preserve"> z</w:t>
      </w:r>
      <w:r w:rsidR="00483D69">
        <w:rPr>
          <w:rFonts w:ascii="ArialMT" w:eastAsiaTheme="minorHAnsi" w:hAnsi="ArialMT" w:cs="ArialMT"/>
          <w:color w:val="000000"/>
          <w:sz w:val="16"/>
          <w:szCs w:val="16"/>
          <w:lang w:eastAsia="en-US"/>
        </w:rPr>
        <w:t xml:space="preserve"> </w:t>
      </w:r>
      <w:proofErr w:type="spellStart"/>
      <w:r w:rsidRPr="00D81F2B">
        <w:rPr>
          <w:rFonts w:ascii="ArialMT" w:eastAsiaTheme="minorHAnsi" w:hAnsi="ArialMT" w:cs="ArialMT"/>
          <w:color w:val="000000"/>
          <w:sz w:val="16"/>
          <w:szCs w:val="16"/>
          <w:lang w:eastAsia="en-US"/>
        </w:rPr>
        <w:t>dnem</w:t>
      </w:r>
      <w:proofErr w:type="spellEnd"/>
      <w:r w:rsidRPr="00D81F2B">
        <w:rPr>
          <w:rFonts w:ascii="ArialMT" w:eastAsiaTheme="minorHAnsi" w:hAnsi="ArialMT" w:cs="ArialMT"/>
          <w:color w:val="000000"/>
          <w:sz w:val="16"/>
          <w:szCs w:val="16"/>
          <w:lang w:eastAsia="en-US"/>
        </w:rPr>
        <w:t xml:space="preserve">, ko </w:t>
      </w:r>
      <w:proofErr w:type="spellStart"/>
      <w:r w:rsidRPr="00D81F2B">
        <w:rPr>
          <w:rFonts w:ascii="ArialMT" w:eastAsiaTheme="minorHAnsi" w:hAnsi="ArialMT" w:cs="ArialMT"/>
          <w:color w:val="000000"/>
          <w:sz w:val="16"/>
          <w:szCs w:val="16"/>
          <w:lang w:eastAsia="en-US"/>
        </w:rPr>
        <w:t>jo</w:t>
      </w:r>
      <w:proofErr w:type="spellEnd"/>
      <w:r w:rsidRPr="00D81F2B">
        <w:rPr>
          <w:rFonts w:ascii="ArialMT" w:eastAsiaTheme="minorHAnsi" w:hAnsi="ArialMT" w:cs="ArialMT"/>
          <w:color w:val="000000"/>
          <w:sz w:val="16"/>
          <w:szCs w:val="16"/>
          <w:lang w:eastAsia="en-US"/>
        </w:rPr>
        <w:t xml:space="preserve"> </w:t>
      </w:r>
      <w:proofErr w:type="spellStart"/>
      <w:r w:rsidRPr="00D81F2B">
        <w:rPr>
          <w:rFonts w:ascii="ArialMT" w:eastAsiaTheme="minorHAnsi" w:hAnsi="ArialMT" w:cs="ArialMT"/>
          <w:color w:val="000000"/>
          <w:sz w:val="16"/>
          <w:szCs w:val="16"/>
          <w:lang w:eastAsia="en-US"/>
        </w:rPr>
        <w:t>sprejme</w:t>
      </w:r>
      <w:proofErr w:type="spellEnd"/>
      <w:r w:rsidRPr="00D81F2B">
        <w:rPr>
          <w:rFonts w:ascii="ArialMT" w:eastAsiaTheme="minorHAnsi" w:hAnsi="ArialMT" w:cs="ArialMT"/>
          <w:color w:val="000000"/>
          <w:sz w:val="16"/>
          <w:szCs w:val="16"/>
          <w:lang w:eastAsia="en-US"/>
        </w:rPr>
        <w:t xml:space="preserve"> Profit Planet GmbH.</w:t>
      </w:r>
      <w:r w:rsidRPr="00D81F2B">
        <w:rPr>
          <w:rFonts w:ascii="Arial-BoldMT" w:eastAsiaTheme="minorHAnsi" w:hAnsi="Arial-BoldMT" w:cs="Arial-BoldMT"/>
          <w:b/>
          <w:bCs/>
          <w:color w:val="000000"/>
          <w:sz w:val="16"/>
          <w:szCs w:val="16"/>
          <w:lang w:eastAsia="en-US"/>
        </w:rPr>
        <w:t xml:space="preserve"> </w:t>
      </w:r>
      <w:r w:rsidRPr="00D81F2B">
        <w:rPr>
          <w:rFonts w:ascii="ArialMT" w:eastAsiaTheme="minorHAnsi" w:hAnsi="ArialMT" w:cs="ArialMT"/>
          <w:color w:val="000000"/>
          <w:sz w:val="16"/>
          <w:szCs w:val="16"/>
          <w:lang w:eastAsia="en-US"/>
        </w:rPr>
        <w:t>Pogodba je sklenjena in veljavna pod pogojem pozitivnega kreditnega preverjanja.</w:t>
      </w:r>
    </w:p>
    <w:p w14:paraId="0004FCD3" w14:textId="77777777" w:rsidR="00772AC4" w:rsidRDefault="00772AC4" w:rsidP="00E2294A">
      <w:pPr>
        <w:autoSpaceDE w:val="0"/>
        <w:autoSpaceDN w:val="0"/>
        <w:adjustRightInd w:val="0"/>
        <w:jc w:val="both"/>
        <w:rPr>
          <w:rFonts w:ascii="ArialMT" w:eastAsiaTheme="minorHAnsi" w:hAnsi="ArialMT" w:cs="ArialMT"/>
          <w:color w:val="000000"/>
          <w:sz w:val="16"/>
          <w:szCs w:val="16"/>
          <w:lang w:eastAsia="en-US"/>
        </w:rPr>
      </w:pPr>
    </w:p>
    <w:p w14:paraId="5A63DF53" w14:textId="77777777" w:rsidR="00772AC4" w:rsidRDefault="00772AC4" w:rsidP="009539CD">
      <w:pPr>
        <w:autoSpaceDE w:val="0"/>
        <w:autoSpaceDN w:val="0"/>
        <w:adjustRightInd w:val="0"/>
        <w:rPr>
          <w:rFonts w:ascii="ArialMT" w:eastAsiaTheme="minorHAnsi" w:hAnsi="ArialMT" w:cs="ArialMT"/>
          <w:color w:val="000000"/>
          <w:sz w:val="16"/>
          <w:szCs w:val="16"/>
          <w:lang w:eastAsia="en-US"/>
        </w:rPr>
      </w:pPr>
    </w:p>
    <w:p w14:paraId="447B6798" w14:textId="77777777" w:rsidR="00772AC4" w:rsidRDefault="00772AC4" w:rsidP="009539CD">
      <w:pPr>
        <w:autoSpaceDE w:val="0"/>
        <w:autoSpaceDN w:val="0"/>
        <w:adjustRightInd w:val="0"/>
        <w:rPr>
          <w:rFonts w:ascii="ArialMT" w:eastAsiaTheme="minorHAnsi" w:hAnsi="ArialMT" w:cs="ArialMT"/>
          <w:color w:val="000000"/>
          <w:sz w:val="16"/>
          <w:szCs w:val="16"/>
          <w:lang w:eastAsia="en-US"/>
        </w:rPr>
      </w:pPr>
    </w:p>
    <w:p w14:paraId="4D41FDE5" w14:textId="77777777" w:rsidR="00DC3072" w:rsidRPr="00881AEA" w:rsidRDefault="00DC3072" w:rsidP="009539CD">
      <w:pPr>
        <w:tabs>
          <w:tab w:val="left" w:pos="392"/>
        </w:tabs>
        <w:spacing w:line="327" w:lineRule="auto"/>
        <w:ind w:right="320"/>
        <w:rPr>
          <w:rFonts w:ascii="Arial" w:eastAsia="Arial" w:hAnsi="Arial"/>
          <w:sz w:val="16"/>
          <w:szCs w:val="16"/>
        </w:rPr>
      </w:pPr>
    </w:p>
    <w:p w14:paraId="77B62590" w14:textId="02F98C2D" w:rsidR="00D81F2B" w:rsidRPr="00881AEA" w:rsidRDefault="009539CD" w:rsidP="009539CD">
      <w:pPr>
        <w:spacing w:line="200" w:lineRule="exact"/>
        <w:rPr>
          <w:rFonts w:ascii="Times New Roman" w:eastAsia="Times New Roman" w:hAnsi="Times New Roman"/>
          <w:sz w:val="16"/>
          <w:szCs w:val="16"/>
        </w:rPr>
      </w:pPr>
      <w:proofErr w:type="gramStart"/>
      <w:r w:rsidRPr="00881AEA">
        <w:rPr>
          <w:rFonts w:ascii="Arial" w:eastAsia="Times New Roman" w:hAnsi="Arial"/>
          <w:sz w:val="16"/>
          <w:szCs w:val="16"/>
        </w:rPr>
        <w:t>Kraj,</w:t>
      </w:r>
      <w:r w:rsidR="00FF64AD">
        <w:rPr>
          <w:rFonts w:ascii="Arial" w:eastAsia="Times New Roman" w:hAnsi="Arial"/>
          <w:sz w:val="16"/>
          <w:szCs w:val="16"/>
        </w:rPr>
        <w:t>_</w:t>
      </w:r>
      <w:proofErr w:type="gramEnd"/>
      <w:r w:rsidR="00FF64AD">
        <w:rPr>
          <w:rFonts w:ascii="Arial" w:eastAsia="Times New Roman" w:hAnsi="Arial"/>
          <w:sz w:val="16"/>
          <w:szCs w:val="16"/>
        </w:rPr>
        <w:t xml:space="preserve">____________________                                                                                      </w:t>
      </w:r>
      <w:proofErr w:type="spellStart"/>
      <w:r w:rsidRPr="00881AEA">
        <w:rPr>
          <w:rFonts w:ascii="Arial" w:eastAsia="Times New Roman" w:hAnsi="Arial"/>
          <w:sz w:val="16"/>
          <w:szCs w:val="16"/>
        </w:rPr>
        <w:t>datum</w:t>
      </w:r>
      <w:proofErr w:type="spellEnd"/>
      <w:r w:rsidRPr="00881AEA">
        <w:rPr>
          <w:rFonts w:ascii="Arial" w:eastAsia="Times New Roman" w:hAnsi="Arial"/>
          <w:sz w:val="16"/>
          <w:szCs w:val="16"/>
        </w:rPr>
        <w:t>: ___________</w:t>
      </w:r>
      <w:r w:rsidR="00FF64AD">
        <w:rPr>
          <w:rFonts w:ascii="Arial" w:eastAsia="Times New Roman" w:hAnsi="Arial"/>
          <w:sz w:val="16"/>
          <w:szCs w:val="16"/>
        </w:rPr>
        <w:t>____</w:t>
      </w:r>
    </w:p>
    <w:p w14:paraId="21CBEA51" w14:textId="77777777" w:rsidR="00DC3072" w:rsidRPr="00881AEA" w:rsidRDefault="00DC3072" w:rsidP="009539CD">
      <w:pPr>
        <w:spacing w:line="200" w:lineRule="exact"/>
        <w:rPr>
          <w:rFonts w:ascii="Times New Roman" w:eastAsia="Times New Roman" w:hAnsi="Times New Roman"/>
          <w:sz w:val="16"/>
          <w:szCs w:val="16"/>
        </w:rPr>
      </w:pPr>
    </w:p>
    <w:p w14:paraId="26E8F992" w14:textId="77777777" w:rsidR="00DC3072" w:rsidRDefault="00DC3072" w:rsidP="009539CD">
      <w:pPr>
        <w:spacing w:line="200" w:lineRule="exact"/>
        <w:rPr>
          <w:rFonts w:ascii="Times New Roman" w:eastAsia="Times New Roman" w:hAnsi="Times New Roman"/>
          <w:sz w:val="16"/>
          <w:szCs w:val="16"/>
        </w:rPr>
      </w:pPr>
    </w:p>
    <w:p w14:paraId="52BB2F34" w14:textId="77777777" w:rsidR="00772AC4" w:rsidRDefault="00772AC4" w:rsidP="009539CD">
      <w:pPr>
        <w:spacing w:line="200" w:lineRule="exact"/>
        <w:rPr>
          <w:rFonts w:ascii="Times New Roman" w:eastAsia="Times New Roman" w:hAnsi="Times New Roman"/>
          <w:sz w:val="16"/>
          <w:szCs w:val="16"/>
        </w:rPr>
      </w:pPr>
    </w:p>
    <w:p w14:paraId="720EBD92" w14:textId="77777777" w:rsidR="00772AC4" w:rsidRDefault="00772AC4" w:rsidP="009539CD">
      <w:pPr>
        <w:spacing w:line="200" w:lineRule="exact"/>
        <w:rPr>
          <w:rFonts w:ascii="Times New Roman" w:eastAsia="Times New Roman" w:hAnsi="Times New Roman"/>
          <w:sz w:val="16"/>
          <w:szCs w:val="16"/>
        </w:rPr>
      </w:pPr>
    </w:p>
    <w:p w14:paraId="3A8B8885" w14:textId="77777777" w:rsidR="00772AC4" w:rsidRPr="00881AEA" w:rsidRDefault="00772AC4" w:rsidP="009539CD">
      <w:pPr>
        <w:spacing w:line="200" w:lineRule="exact"/>
        <w:rPr>
          <w:rFonts w:ascii="Times New Roman" w:eastAsia="Times New Roman" w:hAnsi="Times New Roman"/>
          <w:sz w:val="16"/>
          <w:szCs w:val="16"/>
        </w:rPr>
      </w:pPr>
    </w:p>
    <w:p w14:paraId="1601212C" w14:textId="77777777" w:rsidR="00D81F2B" w:rsidRPr="00881AEA" w:rsidRDefault="00D81F2B" w:rsidP="009539CD">
      <w:pPr>
        <w:spacing w:line="200" w:lineRule="exact"/>
        <w:rPr>
          <w:rFonts w:ascii="Times New Roman" w:eastAsia="Times New Roman" w:hAnsi="Times New Roman"/>
          <w:sz w:val="16"/>
          <w:szCs w:val="16"/>
        </w:rPr>
      </w:pPr>
    </w:p>
    <w:p w14:paraId="44625A11" w14:textId="3197BCCD" w:rsidR="009539CD" w:rsidRPr="00881AEA" w:rsidRDefault="009539CD" w:rsidP="009539CD">
      <w:pPr>
        <w:spacing w:line="200" w:lineRule="exact"/>
        <w:rPr>
          <w:rFonts w:ascii="Arial" w:eastAsia="Times New Roman" w:hAnsi="Arial"/>
          <w:sz w:val="16"/>
          <w:szCs w:val="16"/>
        </w:rPr>
      </w:pPr>
      <w:r w:rsidRPr="00881AEA">
        <w:rPr>
          <w:rFonts w:ascii="Arial" w:eastAsia="Times New Roman" w:hAnsi="Arial"/>
          <w:sz w:val="16"/>
          <w:szCs w:val="16"/>
        </w:rPr>
        <w:t>………………………………</w:t>
      </w:r>
      <w:r w:rsidR="00FF64AD">
        <w:rPr>
          <w:rFonts w:ascii="Arial" w:eastAsia="Times New Roman" w:hAnsi="Arial"/>
          <w:sz w:val="16"/>
          <w:szCs w:val="16"/>
        </w:rPr>
        <w:t xml:space="preserve">                                                                                             </w:t>
      </w:r>
      <w:r w:rsidRPr="00881AEA">
        <w:rPr>
          <w:rFonts w:ascii="Arial" w:eastAsia="Times New Roman" w:hAnsi="Arial"/>
          <w:sz w:val="16"/>
          <w:szCs w:val="16"/>
        </w:rPr>
        <w:t>……………............... …… ...</w:t>
      </w:r>
    </w:p>
    <w:p w14:paraId="0C262A27" w14:textId="1420FDDB" w:rsidR="009539CD" w:rsidRPr="001D05FB" w:rsidRDefault="009539CD" w:rsidP="00DC3072">
      <w:pPr>
        <w:spacing w:line="200" w:lineRule="exact"/>
        <w:rPr>
          <w:rFonts w:ascii="Times New Roman" w:eastAsia="Times New Roman" w:hAnsi="Times New Roman"/>
          <w:color w:val="FF0000"/>
          <w:sz w:val="16"/>
          <w:szCs w:val="16"/>
        </w:rPr>
      </w:pPr>
      <w:proofErr w:type="spellStart"/>
      <w:r w:rsidRPr="00881AEA">
        <w:rPr>
          <w:rFonts w:ascii="Arial" w:eastAsia="Times New Roman" w:hAnsi="Arial"/>
          <w:sz w:val="16"/>
          <w:szCs w:val="16"/>
        </w:rPr>
        <w:t>Podpis</w:t>
      </w:r>
      <w:proofErr w:type="spellEnd"/>
      <w:r w:rsidRPr="00881AEA">
        <w:rPr>
          <w:rFonts w:ascii="Arial" w:eastAsia="Times New Roman" w:hAnsi="Arial"/>
          <w:sz w:val="16"/>
          <w:szCs w:val="16"/>
        </w:rPr>
        <w:t xml:space="preserve"> Profit Planet GmbH </w:t>
      </w:r>
      <w:r w:rsidR="00FF64AD">
        <w:rPr>
          <w:rFonts w:ascii="Arial" w:eastAsia="Times New Roman" w:hAnsi="Arial"/>
          <w:sz w:val="16"/>
          <w:szCs w:val="16"/>
        </w:rPr>
        <w:t xml:space="preserve">                                                                                                      </w:t>
      </w:r>
      <w:proofErr w:type="spellStart"/>
      <w:r w:rsidRPr="00881AEA">
        <w:rPr>
          <w:rFonts w:ascii="Arial" w:eastAsia="Times New Roman" w:hAnsi="Arial"/>
          <w:sz w:val="16"/>
          <w:szCs w:val="16"/>
        </w:rPr>
        <w:t>Žig</w:t>
      </w:r>
      <w:proofErr w:type="spellEnd"/>
      <w:r w:rsidRPr="00881AEA">
        <w:rPr>
          <w:rFonts w:ascii="Arial" w:eastAsia="Times New Roman" w:hAnsi="Arial"/>
          <w:sz w:val="16"/>
          <w:szCs w:val="16"/>
        </w:rPr>
        <w:t>/</w:t>
      </w:r>
      <w:proofErr w:type="spellStart"/>
      <w:r w:rsidRPr="00881AEA">
        <w:rPr>
          <w:rFonts w:ascii="Arial" w:eastAsia="Times New Roman" w:hAnsi="Arial"/>
          <w:sz w:val="16"/>
          <w:szCs w:val="16"/>
        </w:rPr>
        <w:t>Podpis</w:t>
      </w:r>
      <w:proofErr w:type="spellEnd"/>
      <w:r w:rsidRPr="00881AEA">
        <w:rPr>
          <w:rFonts w:ascii="Arial" w:eastAsia="Times New Roman" w:hAnsi="Arial"/>
          <w:sz w:val="16"/>
          <w:szCs w:val="16"/>
        </w:rPr>
        <w:t xml:space="preserve"> </w:t>
      </w:r>
      <w:proofErr w:type="spellStart"/>
      <w:r w:rsidRPr="00881AEA">
        <w:rPr>
          <w:rFonts w:ascii="Arial" w:eastAsia="Times New Roman" w:hAnsi="Arial"/>
          <w:sz w:val="16"/>
          <w:szCs w:val="16"/>
        </w:rPr>
        <w:t>stranke</w:t>
      </w:r>
      <w:proofErr w:type="spellEnd"/>
    </w:p>
    <w:p w14:paraId="2F2BC3D4" w14:textId="77777777" w:rsidR="00DC3072" w:rsidRPr="00E509AC" w:rsidRDefault="00DC3072" w:rsidP="00DC3072">
      <w:pPr>
        <w:spacing w:line="200" w:lineRule="exact"/>
        <w:rPr>
          <w:rFonts w:ascii="Times New Roman" w:eastAsia="Times New Roman" w:hAnsi="Times New Roman"/>
          <w:sz w:val="14"/>
          <w:szCs w:val="14"/>
        </w:rPr>
      </w:pPr>
    </w:p>
    <w:p w14:paraId="3D04758E" w14:textId="77777777" w:rsidR="003A423B" w:rsidRDefault="003A423B" w:rsidP="0073032D">
      <w:pPr>
        <w:autoSpaceDE w:val="0"/>
        <w:autoSpaceDN w:val="0"/>
        <w:adjustRightInd w:val="0"/>
        <w:rPr>
          <w:rFonts w:ascii="ArialMT" w:eastAsiaTheme="minorHAnsi" w:hAnsi="ArialMT" w:cs="ArialMT"/>
          <w:color w:val="000000"/>
          <w:sz w:val="14"/>
          <w:szCs w:val="14"/>
          <w:lang w:eastAsia="en-US"/>
        </w:rPr>
      </w:pPr>
    </w:p>
    <w:p w14:paraId="6F1EA4BF"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05A31D44"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5DA66024"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52C325E2"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23914305"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16C4CA38"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168E910D"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765F56DE"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429476DD" w14:textId="77777777" w:rsidR="00E96750" w:rsidRDefault="00877308" w:rsidP="0073032D">
      <w:pPr>
        <w:autoSpaceDE w:val="0"/>
        <w:autoSpaceDN w:val="0"/>
        <w:adjustRightInd w:val="0"/>
        <w:rPr>
          <w:rFonts w:ascii="ArialMT" w:eastAsiaTheme="minorHAnsi" w:hAnsi="ArialMT" w:cs="ArialMT"/>
          <w:color w:val="000000"/>
          <w:sz w:val="14"/>
          <w:szCs w:val="14"/>
          <w:lang w:eastAsia="en-US"/>
        </w:rPr>
      </w:pPr>
      <w:r w:rsidRPr="004A5269">
        <w:rPr>
          <w:rFonts w:ascii="Arial" w:eastAsiaTheme="minorHAnsi" w:hAnsi="Arial"/>
          <w:i/>
          <w:iCs/>
          <w:color w:val="000000"/>
          <w:sz w:val="14"/>
          <w:szCs w:val="14"/>
          <w:lang w:eastAsia="en-US"/>
        </w:rPr>
        <w:t xml:space="preserve">Informacije o sestavinah, hranilnih vrednostih </w:t>
      </w:r>
      <w:proofErr w:type="gramStart"/>
      <w:r w:rsidRPr="004A5269">
        <w:rPr>
          <w:rFonts w:ascii="Arial" w:eastAsiaTheme="minorHAnsi" w:hAnsi="Arial"/>
          <w:i/>
          <w:iCs/>
          <w:color w:val="000000"/>
          <w:sz w:val="14"/>
          <w:szCs w:val="14"/>
          <w:lang w:eastAsia="en-US"/>
        </w:rPr>
        <w:t>itd.</w:t>
      </w:r>
      <w:r w:rsidR="003A423B" w:rsidRPr="004A5269">
        <w:rPr>
          <w:rFonts w:ascii="Arial" w:eastAsiaTheme="minorHAnsi" w:hAnsi="Arial"/>
          <w:i/>
          <w:iCs/>
          <w:color w:val="0070C0"/>
          <w:sz w:val="14"/>
          <w:szCs w:val="14"/>
          <w:lang w:eastAsia="en-US"/>
        </w:rPr>
        <w:t>Najdete</w:t>
      </w:r>
      <w:proofErr w:type="gramEnd"/>
      <w:r w:rsidR="003A423B" w:rsidRPr="004A5269">
        <w:rPr>
          <w:rFonts w:ascii="Arial" w:eastAsiaTheme="minorHAnsi" w:hAnsi="Arial"/>
          <w:i/>
          <w:iCs/>
          <w:color w:val="0070C0"/>
          <w:sz w:val="14"/>
          <w:szCs w:val="14"/>
          <w:lang w:eastAsia="en-US"/>
        </w:rPr>
        <w:t xml:space="preserve"> ga na domači strani dobavitelja.</w:t>
      </w:r>
      <w:r w:rsidRPr="004A5269">
        <w:rPr>
          <w:rFonts w:ascii="Arial" w:eastAsiaTheme="minorHAnsi" w:hAnsi="Arial"/>
          <w:i/>
          <w:iCs/>
          <w:color w:val="000000"/>
          <w:sz w:val="14"/>
          <w:szCs w:val="14"/>
          <w:lang w:eastAsia="en-US"/>
        </w:rPr>
        <w:t>www.lanaturalifestyle.com ali po telefonu:</w:t>
      </w:r>
      <w:r w:rsidR="00C4491D" w:rsidRPr="004A5269">
        <w:rPr>
          <w:rFonts w:ascii="Arial" w:eastAsia="Arial" w:hAnsi="Arial"/>
          <w:i/>
          <w:iCs/>
          <w:sz w:val="16"/>
          <w:szCs w:val="16"/>
        </w:rPr>
        <w:t xml:space="preserve"> </w:t>
      </w:r>
      <w:r w:rsidR="00C4491D" w:rsidRPr="004A5269">
        <w:rPr>
          <w:rFonts w:ascii="Arial" w:eastAsiaTheme="minorHAnsi" w:hAnsi="Arial"/>
          <w:i/>
          <w:iCs/>
          <w:color w:val="000000"/>
          <w:sz w:val="14"/>
          <w:szCs w:val="14"/>
          <w:lang w:eastAsia="en-US"/>
        </w:rPr>
        <w:t>0043 552 322 960 na voljo</w:t>
      </w:r>
      <w:r w:rsidRPr="004A5269">
        <w:rPr>
          <w:rFonts w:ascii="ArialMT" w:eastAsiaTheme="minorHAnsi" w:hAnsi="ArialMT" w:cs="ArialMT"/>
          <w:color w:val="000000"/>
          <w:sz w:val="14"/>
          <w:szCs w:val="14"/>
          <w:lang w:eastAsia="en-US"/>
        </w:rPr>
        <w:t>.</w:t>
      </w:r>
    </w:p>
    <w:p w14:paraId="54A0CBA2" w14:textId="77777777" w:rsidR="00913D1B" w:rsidRDefault="00913D1B" w:rsidP="0073032D">
      <w:pPr>
        <w:autoSpaceDE w:val="0"/>
        <w:autoSpaceDN w:val="0"/>
        <w:adjustRightInd w:val="0"/>
        <w:rPr>
          <w:rFonts w:ascii="ArialMT" w:eastAsiaTheme="minorHAnsi" w:hAnsi="ArialMT" w:cs="ArialMT"/>
          <w:color w:val="000000"/>
          <w:sz w:val="14"/>
          <w:szCs w:val="14"/>
          <w:lang w:eastAsia="en-US"/>
        </w:rPr>
      </w:pPr>
    </w:p>
    <w:p w14:paraId="37B0ED67" w14:textId="77777777" w:rsidR="00913D1B" w:rsidRDefault="00913D1B" w:rsidP="0073032D">
      <w:pPr>
        <w:autoSpaceDE w:val="0"/>
        <w:autoSpaceDN w:val="0"/>
        <w:adjustRightInd w:val="0"/>
        <w:rPr>
          <w:rFonts w:ascii="ArialMT" w:eastAsiaTheme="minorHAnsi" w:hAnsi="ArialMT" w:cs="ArialMT"/>
          <w:color w:val="000000"/>
          <w:sz w:val="14"/>
          <w:szCs w:val="14"/>
          <w:lang w:eastAsia="en-US"/>
        </w:rPr>
      </w:pPr>
    </w:p>
    <w:p w14:paraId="7A36B886" w14:textId="77777777" w:rsidR="00483D69" w:rsidRDefault="00483D69" w:rsidP="0073032D">
      <w:pPr>
        <w:autoSpaceDE w:val="0"/>
        <w:autoSpaceDN w:val="0"/>
        <w:adjustRightInd w:val="0"/>
        <w:rPr>
          <w:rFonts w:ascii="ArialMT" w:eastAsiaTheme="minorHAnsi" w:hAnsi="ArialMT" w:cs="ArialMT"/>
          <w:color w:val="000000"/>
          <w:sz w:val="14"/>
          <w:szCs w:val="14"/>
          <w:lang w:eastAsia="en-US"/>
        </w:rPr>
      </w:pPr>
    </w:p>
    <w:p w14:paraId="01C2CE3C" w14:textId="77777777" w:rsidR="00483D69" w:rsidRDefault="00483D69" w:rsidP="0073032D">
      <w:pPr>
        <w:autoSpaceDE w:val="0"/>
        <w:autoSpaceDN w:val="0"/>
        <w:adjustRightInd w:val="0"/>
        <w:rPr>
          <w:rFonts w:ascii="ArialMT" w:eastAsiaTheme="minorHAnsi" w:hAnsi="ArialMT" w:cs="ArialMT"/>
          <w:color w:val="000000"/>
          <w:sz w:val="14"/>
          <w:szCs w:val="14"/>
          <w:lang w:eastAsia="en-US"/>
        </w:rPr>
      </w:pPr>
    </w:p>
    <w:p w14:paraId="1073782B" w14:textId="77777777" w:rsidR="00483D69" w:rsidRDefault="00483D69" w:rsidP="0073032D">
      <w:pPr>
        <w:autoSpaceDE w:val="0"/>
        <w:autoSpaceDN w:val="0"/>
        <w:adjustRightInd w:val="0"/>
        <w:rPr>
          <w:rFonts w:ascii="ArialMT" w:eastAsiaTheme="minorHAnsi" w:hAnsi="ArialMT" w:cs="ArialMT"/>
          <w:color w:val="000000"/>
          <w:sz w:val="14"/>
          <w:szCs w:val="14"/>
          <w:lang w:eastAsia="en-US"/>
        </w:rPr>
      </w:pPr>
    </w:p>
    <w:p w14:paraId="7AA1BB4D" w14:textId="77777777" w:rsidR="00483D69" w:rsidRDefault="00483D69" w:rsidP="0073032D">
      <w:pPr>
        <w:autoSpaceDE w:val="0"/>
        <w:autoSpaceDN w:val="0"/>
        <w:adjustRightInd w:val="0"/>
        <w:rPr>
          <w:rFonts w:ascii="ArialMT" w:eastAsiaTheme="minorHAnsi" w:hAnsi="ArialMT" w:cs="ArialMT"/>
          <w:color w:val="000000"/>
          <w:sz w:val="14"/>
          <w:szCs w:val="14"/>
          <w:lang w:eastAsia="en-US"/>
        </w:rPr>
      </w:pPr>
    </w:p>
    <w:p w14:paraId="1990634F" w14:textId="77777777" w:rsidR="00913D1B" w:rsidRDefault="00913D1B" w:rsidP="0073032D">
      <w:pPr>
        <w:autoSpaceDE w:val="0"/>
        <w:autoSpaceDN w:val="0"/>
        <w:adjustRightInd w:val="0"/>
        <w:rPr>
          <w:rFonts w:ascii="ArialMT" w:eastAsiaTheme="minorHAnsi" w:hAnsi="ArialMT" w:cs="ArialMT"/>
          <w:color w:val="000000"/>
          <w:sz w:val="14"/>
          <w:szCs w:val="14"/>
          <w:lang w:eastAsia="en-US"/>
        </w:rPr>
      </w:pPr>
    </w:p>
    <w:p w14:paraId="533E8DD6" w14:textId="77777777" w:rsidR="00913D1B" w:rsidRDefault="00913D1B" w:rsidP="0073032D">
      <w:pPr>
        <w:autoSpaceDE w:val="0"/>
        <w:autoSpaceDN w:val="0"/>
        <w:adjustRightInd w:val="0"/>
        <w:rPr>
          <w:rFonts w:ascii="ArialMT" w:eastAsiaTheme="minorHAnsi" w:hAnsi="ArialMT" w:cs="ArialMT"/>
          <w:color w:val="000000"/>
          <w:sz w:val="14"/>
          <w:szCs w:val="14"/>
          <w:lang w:eastAsia="en-US"/>
        </w:rPr>
      </w:pPr>
    </w:p>
    <w:p w14:paraId="21D4372A" w14:textId="77777777" w:rsidR="00226B61" w:rsidRPr="00C4491D" w:rsidRDefault="00E96750" w:rsidP="00C4491D">
      <w:pPr>
        <w:tabs>
          <w:tab w:val="left" w:pos="6210"/>
        </w:tabs>
        <w:spacing w:line="0" w:lineRule="atLeast"/>
        <w:rPr>
          <w:rFonts w:ascii="Arial" w:eastAsia="Arial" w:hAnsi="Arial"/>
          <w:sz w:val="22"/>
        </w:rPr>
      </w:pPr>
      <w:r w:rsidRPr="001D05FB">
        <w:rPr>
          <w:rFonts w:ascii="Arial" w:eastAsia="Times New Roman" w:hAnsi="Arial"/>
          <w:b/>
          <w:sz w:val="14"/>
          <w:szCs w:val="14"/>
        </w:rPr>
        <w:lastRenderedPageBreak/>
        <w:t>Splošni pogoji poslovanja za postrežbo kave</w:t>
      </w:r>
    </w:p>
    <w:p w14:paraId="655519BA" w14:textId="77777777" w:rsidR="00226B61" w:rsidRPr="001D05FB" w:rsidRDefault="00226B61" w:rsidP="00DC3072">
      <w:pPr>
        <w:spacing w:line="200" w:lineRule="exact"/>
        <w:rPr>
          <w:rFonts w:ascii="Arial" w:eastAsia="Times New Roman" w:hAnsi="Arial"/>
          <w:sz w:val="14"/>
          <w:szCs w:val="14"/>
        </w:rPr>
      </w:pPr>
    </w:p>
    <w:p w14:paraId="0CC8DBC0" w14:textId="77777777" w:rsidR="00D06598" w:rsidRPr="004A5269" w:rsidRDefault="00D06598" w:rsidP="00DC3072">
      <w:pPr>
        <w:spacing w:line="200" w:lineRule="exact"/>
        <w:rPr>
          <w:rFonts w:ascii="Arial" w:eastAsia="Times New Roman" w:hAnsi="Arial"/>
          <w:b/>
          <w:color w:val="000000" w:themeColor="text1"/>
          <w:sz w:val="14"/>
          <w:szCs w:val="14"/>
        </w:rPr>
      </w:pPr>
    </w:p>
    <w:p w14:paraId="10A30CCD" w14:textId="77777777" w:rsidR="00226B61" w:rsidRPr="004A5269" w:rsidRDefault="00226B61" w:rsidP="00DC3072">
      <w:pPr>
        <w:spacing w:line="200" w:lineRule="exact"/>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1 Področje uporabe, oblika</w:t>
      </w:r>
    </w:p>
    <w:p w14:paraId="5A2EC2DA" w14:textId="77777777" w:rsidR="00E66504" w:rsidRPr="004A5269" w:rsidRDefault="00E66504" w:rsidP="00DC3072">
      <w:pPr>
        <w:spacing w:line="200" w:lineRule="exact"/>
        <w:rPr>
          <w:rFonts w:ascii="Arial" w:eastAsia="Times New Roman" w:hAnsi="Arial"/>
          <w:b/>
          <w:color w:val="000000" w:themeColor="text1"/>
          <w:sz w:val="14"/>
          <w:szCs w:val="14"/>
        </w:rPr>
      </w:pPr>
    </w:p>
    <w:p w14:paraId="4EF60FBE" w14:textId="1DE860E5" w:rsidR="00226B61" w:rsidRPr="004A5269" w:rsidRDefault="00226B61" w:rsidP="00D06598">
      <w:pPr>
        <w:numPr>
          <w:ilvl w:val="0"/>
          <w:numId w:val="21"/>
        </w:numPr>
        <w:spacing w:line="200" w:lineRule="exact"/>
        <w:contextualSpacing/>
        <w:jc w:val="both"/>
        <w:rPr>
          <w:rFonts w:ascii="Arial" w:eastAsia="Times New Roman" w:hAnsi="Arial"/>
          <w:color w:val="000000" w:themeColor="text1"/>
          <w:sz w:val="14"/>
          <w:szCs w:val="14"/>
        </w:rPr>
      </w:pPr>
      <w:r w:rsidRPr="004A5269">
        <w:rPr>
          <w:rFonts w:ascii="Arial" w:eastAsia="Times New Roman" w:hAnsi="Arial"/>
          <w:color w:val="000000" w:themeColor="text1"/>
          <w:sz w:val="14"/>
          <w:szCs w:val="14"/>
        </w:rPr>
        <w:t xml:space="preserve">Ti splošni pogoji poslovanja (GTC) veljajo za vse naše poslovne odnose med </w:t>
      </w:r>
      <w:proofErr w:type="spellStart"/>
      <w:r w:rsidRPr="004A5269">
        <w:rPr>
          <w:rFonts w:ascii="Arial" w:eastAsia="Times New Roman" w:hAnsi="Arial"/>
          <w:color w:val="000000" w:themeColor="text1"/>
          <w:sz w:val="14"/>
          <w:szCs w:val="14"/>
        </w:rPr>
        <w:t>našimi</w:t>
      </w:r>
      <w:proofErr w:type="spellEnd"/>
      <w:r w:rsidRPr="004A5269">
        <w:rPr>
          <w:rFonts w:ascii="Arial" w:eastAsia="Times New Roman" w:hAnsi="Arial"/>
          <w:color w:val="000000" w:themeColor="text1"/>
          <w:sz w:val="14"/>
          <w:szCs w:val="14"/>
        </w:rPr>
        <w:t xml:space="preserve"> </w:t>
      </w:r>
      <w:proofErr w:type="spellStart"/>
      <w:r w:rsidRPr="004A5269">
        <w:rPr>
          <w:rFonts w:ascii="Arial" w:eastAsia="Times New Roman" w:hAnsi="Arial"/>
          <w:color w:val="000000" w:themeColor="text1"/>
          <w:sz w:val="14"/>
          <w:szCs w:val="14"/>
        </w:rPr>
        <w:t>strankami</w:t>
      </w:r>
      <w:proofErr w:type="spellEnd"/>
      <w:r w:rsidRPr="004A5269">
        <w:rPr>
          <w:rFonts w:ascii="Arial" w:eastAsia="Times New Roman" w:hAnsi="Arial"/>
          <w:color w:val="000000" w:themeColor="text1"/>
          <w:sz w:val="14"/>
          <w:szCs w:val="14"/>
        </w:rPr>
        <w:t xml:space="preserve"> in </w:t>
      </w:r>
      <w:proofErr w:type="spellStart"/>
      <w:r w:rsidRPr="004A5269">
        <w:rPr>
          <w:rFonts w:ascii="Arial" w:eastAsia="Times New Roman" w:hAnsi="Arial"/>
          <w:color w:val="000000" w:themeColor="text1"/>
          <w:sz w:val="14"/>
          <w:szCs w:val="14"/>
        </w:rPr>
        <w:t>nami</w:t>
      </w:r>
      <w:proofErr w:type="spellEnd"/>
      <w:r w:rsidRPr="004A5269">
        <w:rPr>
          <w:rFonts w:ascii="Arial" w:eastAsia="Times New Roman" w:hAnsi="Arial"/>
          <w:color w:val="000000" w:themeColor="text1"/>
          <w:sz w:val="14"/>
          <w:szCs w:val="14"/>
        </w:rPr>
        <w:t>.</w:t>
      </w:r>
      <w:r w:rsidR="00483D69">
        <w:rPr>
          <w:rFonts w:ascii="Arial" w:eastAsia="Times New Roman" w:hAnsi="Arial"/>
          <w:color w:val="000000" w:themeColor="text1"/>
          <w:sz w:val="14"/>
          <w:szCs w:val="14"/>
        </w:rPr>
        <w:t xml:space="preserve"> </w:t>
      </w:r>
      <w:r w:rsidR="00B974E1" w:rsidRPr="004A5269">
        <w:rPr>
          <w:rFonts w:ascii="Arial" w:eastAsia="Arial" w:hAnsi="Arial"/>
          <w:color w:val="000000" w:themeColor="text1"/>
          <w:sz w:val="14"/>
          <w:szCs w:val="14"/>
        </w:rPr>
        <w:t xml:space="preserve">Profit Planet GmbH, </w:t>
      </w:r>
      <w:r w:rsidR="00483D69">
        <w:rPr>
          <w:rFonts w:ascii="Arial" w:eastAsia="Arial" w:hAnsi="Arial"/>
          <w:color w:val="000000" w:themeColor="text1"/>
          <w:sz w:val="14"/>
          <w:szCs w:val="14"/>
        </w:rPr>
        <w:t>Kärntner S</w:t>
      </w:r>
      <w:r w:rsidR="00B974E1" w:rsidRPr="004A5269">
        <w:rPr>
          <w:rFonts w:ascii="Arial" w:eastAsia="Arial" w:hAnsi="Arial"/>
          <w:color w:val="000000" w:themeColor="text1"/>
          <w:sz w:val="14"/>
          <w:szCs w:val="14"/>
        </w:rPr>
        <w:t>traße</w:t>
      </w:r>
      <w:r w:rsidR="00483D69">
        <w:rPr>
          <w:rFonts w:ascii="Arial" w:eastAsia="Arial" w:hAnsi="Arial"/>
          <w:color w:val="000000" w:themeColor="text1"/>
          <w:sz w:val="14"/>
          <w:szCs w:val="14"/>
        </w:rPr>
        <w:t xml:space="preserve"> 227</w:t>
      </w:r>
      <w:r w:rsidR="00B974E1" w:rsidRPr="004A5269">
        <w:rPr>
          <w:rFonts w:ascii="Arial" w:eastAsia="Arial" w:hAnsi="Arial"/>
          <w:color w:val="000000" w:themeColor="text1"/>
          <w:sz w:val="14"/>
          <w:szCs w:val="14"/>
        </w:rPr>
        <w:t>, 80</w:t>
      </w:r>
      <w:r w:rsidR="00483D69">
        <w:rPr>
          <w:rFonts w:ascii="Arial" w:eastAsia="Arial" w:hAnsi="Arial"/>
          <w:color w:val="000000" w:themeColor="text1"/>
          <w:sz w:val="14"/>
          <w:szCs w:val="14"/>
        </w:rPr>
        <w:t>53</w:t>
      </w:r>
      <w:r w:rsidR="00B974E1" w:rsidRPr="004A5269">
        <w:rPr>
          <w:rFonts w:ascii="Arial" w:eastAsia="Arial" w:hAnsi="Arial"/>
          <w:color w:val="000000" w:themeColor="text1"/>
          <w:sz w:val="14"/>
          <w:szCs w:val="14"/>
        </w:rPr>
        <w:t xml:space="preserve"> </w:t>
      </w:r>
      <w:proofErr w:type="spellStart"/>
      <w:r w:rsidR="00B974E1" w:rsidRPr="004A5269">
        <w:rPr>
          <w:rFonts w:ascii="Arial" w:eastAsia="Arial" w:hAnsi="Arial"/>
          <w:color w:val="000000" w:themeColor="text1"/>
          <w:sz w:val="14"/>
          <w:szCs w:val="14"/>
        </w:rPr>
        <w:t>Gradec</w:t>
      </w:r>
      <w:proofErr w:type="spellEnd"/>
      <w:r w:rsidR="00B974E1" w:rsidRPr="004A5269">
        <w:rPr>
          <w:rFonts w:ascii="Arial" w:eastAsia="Arial" w:hAnsi="Arial"/>
          <w:color w:val="000000" w:themeColor="text1"/>
          <w:sz w:val="14"/>
          <w:szCs w:val="14"/>
        </w:rPr>
        <w:t xml:space="preserve">, </w:t>
      </w:r>
      <w:proofErr w:type="spellStart"/>
      <w:r w:rsidR="00B974E1" w:rsidRPr="004A5269">
        <w:rPr>
          <w:rFonts w:ascii="Arial" w:eastAsia="Arial" w:hAnsi="Arial"/>
          <w:color w:val="000000" w:themeColor="text1"/>
          <w:sz w:val="14"/>
          <w:szCs w:val="14"/>
        </w:rPr>
        <w:t>Avstrija</w:t>
      </w:r>
      <w:r w:rsidRPr="004A5269">
        <w:rPr>
          <w:rFonts w:ascii="Arial" w:eastAsia="Times New Roman" w:hAnsi="Arial"/>
          <w:color w:val="000000" w:themeColor="text1"/>
          <w:sz w:val="14"/>
          <w:szCs w:val="14"/>
        </w:rPr>
        <w:t>.</w:t>
      </w:r>
      <w:r w:rsidR="00162FC2" w:rsidRPr="004A5269">
        <w:rPr>
          <w:rFonts w:ascii="Arial" w:hAnsi="Arial"/>
          <w:color w:val="000000" w:themeColor="text1"/>
          <w:sz w:val="14"/>
          <w:szCs w:val="14"/>
        </w:rPr>
        <w:t>Ti</w:t>
      </w:r>
      <w:proofErr w:type="spellEnd"/>
      <w:r w:rsidR="00162FC2" w:rsidRPr="004A5269">
        <w:rPr>
          <w:rFonts w:ascii="Arial" w:hAnsi="Arial"/>
          <w:color w:val="000000" w:themeColor="text1"/>
          <w:sz w:val="14"/>
          <w:szCs w:val="14"/>
        </w:rPr>
        <w:t xml:space="preserve"> </w:t>
      </w:r>
      <w:proofErr w:type="spellStart"/>
      <w:r w:rsidR="00162FC2" w:rsidRPr="004A5269">
        <w:rPr>
          <w:rFonts w:ascii="Arial" w:hAnsi="Arial"/>
          <w:color w:val="000000" w:themeColor="text1"/>
          <w:sz w:val="14"/>
          <w:szCs w:val="14"/>
        </w:rPr>
        <w:t>pogoji</w:t>
      </w:r>
      <w:proofErr w:type="spellEnd"/>
      <w:r w:rsidR="00162FC2" w:rsidRPr="004A5269">
        <w:rPr>
          <w:rFonts w:ascii="Arial" w:hAnsi="Arial"/>
          <w:color w:val="000000" w:themeColor="text1"/>
          <w:sz w:val="14"/>
          <w:szCs w:val="14"/>
        </w:rPr>
        <w:t xml:space="preserve"> poslovanja veljajo za potrošnike in podjetja; v primeru dvoma imajo pred temi pogoji poslovanja prednost obvezne določbe o varstvu potrošnikov (zlasti v skladu z Zakonom o varstvu potrošnikov in Zakonom o prodaji na daljavo).</w:t>
      </w:r>
      <w:r w:rsidRPr="004A5269">
        <w:rPr>
          <w:rFonts w:ascii="Arial" w:eastAsia="Times New Roman" w:hAnsi="Arial"/>
          <w:color w:val="000000" w:themeColor="text1"/>
          <w:sz w:val="14"/>
          <w:szCs w:val="14"/>
        </w:rPr>
        <w:t xml:space="preserve"> </w:t>
      </w:r>
    </w:p>
    <w:p w14:paraId="50C6D11A" w14:textId="77777777" w:rsidR="003F44E9" w:rsidRPr="004A5269" w:rsidRDefault="003F44E9" w:rsidP="00D06598">
      <w:pPr>
        <w:spacing w:line="200" w:lineRule="exact"/>
        <w:ind w:left="720"/>
        <w:contextualSpacing/>
        <w:jc w:val="both"/>
        <w:rPr>
          <w:rFonts w:ascii="Arial" w:eastAsia="Times New Roman" w:hAnsi="Arial"/>
          <w:color w:val="000000" w:themeColor="text1"/>
          <w:sz w:val="14"/>
          <w:szCs w:val="14"/>
        </w:rPr>
      </w:pPr>
    </w:p>
    <w:p w14:paraId="7650AD8E" w14:textId="77777777" w:rsidR="003F44E9" w:rsidRPr="004A5269" w:rsidRDefault="003F44E9" w:rsidP="00D06598">
      <w:pPr>
        <w:pStyle w:val="Listenabsatz"/>
        <w:numPr>
          <w:ilvl w:val="0"/>
          <w:numId w:val="21"/>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Ti splošni pogoji poslovanja veljajo zlasti za pogodbe o prodaji in/ali dobavi premičnin (»blago«), ne glede na to, ali blago izdelujemo sami ali ga kupujemo od dobaviteljev. Če ni drugače dogovorjeno, se ti splošni pogoji poslovanja v različici, veljavni v času naročila kupca, ali v vsakem primeru v različici, ki je bila kupcu nazadnje sporočena pisno, uporabljajo kot okvirni sporazum tudi za podobne prihodnje pogodbe, ne da bi se morali nanje v vsakem posameznem primeru ponovno sklicevati.</w:t>
      </w:r>
    </w:p>
    <w:p w14:paraId="101F1BFF" w14:textId="77777777" w:rsidR="003F44E9" w:rsidRPr="004A5269" w:rsidRDefault="003F44E9" w:rsidP="00D06598">
      <w:pPr>
        <w:pStyle w:val="Listenabsatz"/>
        <w:jc w:val="both"/>
        <w:rPr>
          <w:rFonts w:ascii="Arial" w:eastAsia="Arial" w:hAnsi="Arial"/>
          <w:color w:val="000000" w:themeColor="text1"/>
          <w:sz w:val="14"/>
          <w:szCs w:val="14"/>
        </w:rPr>
      </w:pPr>
    </w:p>
    <w:p w14:paraId="1481BF69" w14:textId="77777777" w:rsidR="003F44E9" w:rsidRPr="004A5269" w:rsidRDefault="003F44E9" w:rsidP="00D06598">
      <w:pPr>
        <w:pStyle w:val="Listenabsatz"/>
        <w:numPr>
          <w:ilvl w:val="0"/>
          <w:numId w:val="21"/>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Veljajo izključno naši splošni pogoji poslovanja. Vsakršni drugačni, nasprotujoči si ali dopolnilni pogoji poslovanja kupca postanejo del pogodbe le, če in v obsegu, v katerem smo se z njihovo veljavnostjo izrecno strinjali. Ta zahteva po izrecnem soglasju velja v vseh primerih, na primer tudi če kupcu dobavimo blago brez zadržkov, čeprav smo seznanjeni s pogoji poslovanja kupca.</w:t>
      </w:r>
    </w:p>
    <w:p w14:paraId="5098D458" w14:textId="77777777" w:rsidR="003F44E9" w:rsidRPr="004A5269" w:rsidRDefault="003F44E9" w:rsidP="00D06598">
      <w:pPr>
        <w:pStyle w:val="Listenabsatz"/>
        <w:jc w:val="both"/>
        <w:rPr>
          <w:rFonts w:ascii="Arial" w:eastAsia="Arial" w:hAnsi="Arial"/>
          <w:color w:val="000000" w:themeColor="text1"/>
          <w:sz w:val="14"/>
          <w:szCs w:val="14"/>
        </w:rPr>
      </w:pPr>
    </w:p>
    <w:p w14:paraId="12170C76" w14:textId="77777777" w:rsidR="003F44E9" w:rsidRPr="004A5269" w:rsidRDefault="003F44E9" w:rsidP="00D06598">
      <w:pPr>
        <w:pStyle w:val="Listenabsatz"/>
        <w:numPr>
          <w:ilvl w:val="0"/>
          <w:numId w:val="21"/>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Posamezni dogovori, sklenjeni s kupcem v posameznih primerih (vključno s stranskimi dogovori, spremembami in dopolnitvami), imajo vedno prednost pred temi Splošnimi pogoji poslovanja. Za vsebino takih dogovorov je odločilna pisna pogodba ali naša pisna potrditev, razen če se dokaže nasprotno.</w:t>
      </w:r>
    </w:p>
    <w:p w14:paraId="1945D234" w14:textId="77777777" w:rsidR="003F44E9" w:rsidRPr="004A5269" w:rsidRDefault="003F44E9" w:rsidP="00D06598">
      <w:pPr>
        <w:pStyle w:val="Listenabsatz"/>
        <w:jc w:val="both"/>
        <w:rPr>
          <w:rFonts w:ascii="Arial" w:eastAsia="Arial" w:hAnsi="Arial"/>
          <w:color w:val="000000" w:themeColor="text1"/>
          <w:sz w:val="14"/>
          <w:szCs w:val="14"/>
        </w:rPr>
      </w:pPr>
    </w:p>
    <w:p w14:paraId="269DC55F" w14:textId="77777777" w:rsidR="003F44E9" w:rsidRPr="004A5269" w:rsidRDefault="003F44E9" w:rsidP="00D06598">
      <w:pPr>
        <w:pStyle w:val="Listenabsatz"/>
        <w:numPr>
          <w:ilvl w:val="0"/>
          <w:numId w:val="21"/>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Pravno relevantne izjave in obvestila kupca v zvezi s pogodbo (npr. določitev rokov, prijava napak, odstop od pogodbe ali znižanje cene) morajo biti predložene pisno, tj. v pisni ali elektronski obliki (npr. pismo, e-pošta, faks). Zakonske zahteve glede oblike in nadaljnja dokazila, zlasti v primeru dvoma o pooblastilu izjavitelja, ostanejo nespremenjena.</w:t>
      </w:r>
    </w:p>
    <w:p w14:paraId="0DA994FF" w14:textId="77777777" w:rsidR="003F44E9" w:rsidRPr="004A5269" w:rsidRDefault="003F44E9" w:rsidP="00D06598">
      <w:pPr>
        <w:pStyle w:val="Listenabsatz"/>
        <w:jc w:val="both"/>
        <w:rPr>
          <w:rFonts w:ascii="Arial" w:eastAsia="Arial" w:hAnsi="Arial"/>
          <w:color w:val="000000" w:themeColor="text1"/>
          <w:sz w:val="14"/>
          <w:szCs w:val="14"/>
        </w:rPr>
      </w:pPr>
    </w:p>
    <w:p w14:paraId="3DC5B90D" w14:textId="77777777" w:rsidR="003F44E9" w:rsidRPr="004A5269" w:rsidRDefault="003F44E9" w:rsidP="00D06598">
      <w:pPr>
        <w:pStyle w:val="Listenabsatz"/>
        <w:numPr>
          <w:ilvl w:val="0"/>
          <w:numId w:val="21"/>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Sklicevanja na uporabljivost zakonskih določb so zgolj za pojasnitev. Tudi brez takšne pojasnitve veljajo zakonske določbe, razen če so v teh pogojih poslovanja neposredno spremenjene ali izrecno izključene.</w:t>
      </w:r>
    </w:p>
    <w:p w14:paraId="65590D53" w14:textId="77777777" w:rsidR="00226B61" w:rsidRPr="004A5269" w:rsidRDefault="00226B61" w:rsidP="00DC3072">
      <w:pPr>
        <w:rPr>
          <w:rFonts w:ascii="Arial" w:eastAsia="Times New Roman" w:hAnsi="Arial"/>
          <w:color w:val="000000" w:themeColor="text1"/>
          <w:sz w:val="14"/>
          <w:szCs w:val="14"/>
        </w:rPr>
      </w:pPr>
    </w:p>
    <w:p w14:paraId="24610EAF" w14:textId="77777777" w:rsidR="00D06598" w:rsidRPr="004A5269" w:rsidRDefault="00D06598" w:rsidP="00DC3072">
      <w:pPr>
        <w:rPr>
          <w:rFonts w:ascii="Arial" w:eastAsia="Times New Roman" w:hAnsi="Arial"/>
          <w:b/>
          <w:color w:val="000000" w:themeColor="text1"/>
          <w:sz w:val="14"/>
          <w:szCs w:val="14"/>
        </w:rPr>
      </w:pPr>
    </w:p>
    <w:p w14:paraId="3A7D07C5" w14:textId="77777777" w:rsidR="00226B61" w:rsidRPr="004A5269" w:rsidRDefault="00226B61" w:rsidP="00DC3072">
      <w:pPr>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2 Sklenitev pogodbe</w:t>
      </w:r>
    </w:p>
    <w:p w14:paraId="699FF33F" w14:textId="77777777" w:rsidR="00C2023A" w:rsidRPr="004A5269" w:rsidRDefault="00C2023A" w:rsidP="00DC3072">
      <w:pPr>
        <w:rPr>
          <w:rFonts w:ascii="Arial" w:eastAsia="Times New Roman" w:hAnsi="Arial"/>
          <w:b/>
          <w:color w:val="000000" w:themeColor="text1"/>
          <w:sz w:val="14"/>
          <w:szCs w:val="14"/>
        </w:rPr>
      </w:pPr>
    </w:p>
    <w:p w14:paraId="38439A32" w14:textId="77777777" w:rsidR="00C2023A" w:rsidRPr="004A5269" w:rsidRDefault="00C2023A" w:rsidP="00D06598">
      <w:pPr>
        <w:pStyle w:val="Listenabsatz"/>
        <w:numPr>
          <w:ilvl w:val="0"/>
          <w:numId w:val="22"/>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Naše ponudbe se lahko spremenijo in niso zavezujoče. To velja tudi, če smo kupcu posredovali kataloge, tehnično dokumentacijo (npr. risbe, načrte, izračune, sklicevanja na standarde DIN), druge opise izdelkov ali dokumente – tudi v elektronski obliki – za katere si pridržujemo lastništvo in avtorske pravice.</w:t>
      </w:r>
    </w:p>
    <w:p w14:paraId="147F2FA2" w14:textId="77777777" w:rsidR="00C2023A" w:rsidRPr="004A5269" w:rsidRDefault="00C2023A" w:rsidP="00D06598">
      <w:pPr>
        <w:pStyle w:val="Listenabsatz"/>
        <w:jc w:val="both"/>
        <w:rPr>
          <w:rFonts w:ascii="Arial" w:eastAsia="Arial" w:hAnsi="Arial"/>
          <w:color w:val="000000" w:themeColor="text1"/>
          <w:sz w:val="14"/>
          <w:szCs w:val="14"/>
        </w:rPr>
      </w:pPr>
    </w:p>
    <w:p w14:paraId="6E53078E" w14:textId="77777777" w:rsidR="00C2023A" w:rsidRPr="004A5269" w:rsidRDefault="00C2023A" w:rsidP="00D06598">
      <w:pPr>
        <w:pStyle w:val="Listenabsatz"/>
        <w:numPr>
          <w:ilvl w:val="0"/>
          <w:numId w:val="22"/>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Naročilo kupca predstavlja zavezujočo ponudbo za sklenitev pogodbe. Če v naročilu ni drugače navedeno, smo upravičeni, da to ponudbo sprejmemo v 30 dneh od njenega prejema.</w:t>
      </w:r>
    </w:p>
    <w:p w14:paraId="0255CB26" w14:textId="77777777" w:rsidR="00C2023A" w:rsidRPr="004A5269" w:rsidRDefault="00C2023A" w:rsidP="00D06598">
      <w:pPr>
        <w:jc w:val="both"/>
        <w:rPr>
          <w:rFonts w:ascii="Arial" w:eastAsia="Arial" w:hAnsi="Arial"/>
          <w:color w:val="000000" w:themeColor="text1"/>
          <w:sz w:val="14"/>
          <w:szCs w:val="14"/>
        </w:rPr>
      </w:pPr>
    </w:p>
    <w:p w14:paraId="305F2E52" w14:textId="77777777" w:rsidR="00C2023A" w:rsidRPr="004A5269" w:rsidRDefault="00C2023A" w:rsidP="00D06598">
      <w:pPr>
        <w:pStyle w:val="Listenabsatz"/>
        <w:numPr>
          <w:ilvl w:val="0"/>
          <w:numId w:val="22"/>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Sprejem se lahko izjavi pisno (npr. s potrditvijo naročila) ali z izročitvijo blaga kupcu.</w:t>
      </w:r>
    </w:p>
    <w:p w14:paraId="4E80DE80" w14:textId="77777777" w:rsidR="00C2023A" w:rsidRPr="004A5269" w:rsidRDefault="00C2023A" w:rsidP="00DC3072">
      <w:pPr>
        <w:pStyle w:val="Listenabsatz"/>
        <w:rPr>
          <w:rFonts w:ascii="Arial" w:eastAsia="Arial" w:hAnsi="Arial"/>
          <w:color w:val="000000" w:themeColor="text1"/>
          <w:sz w:val="14"/>
          <w:szCs w:val="14"/>
        </w:rPr>
      </w:pPr>
    </w:p>
    <w:p w14:paraId="40E4B5C2" w14:textId="77777777" w:rsidR="00D06598" w:rsidRPr="004A5269" w:rsidRDefault="00D06598" w:rsidP="00DC3072">
      <w:pPr>
        <w:rPr>
          <w:rFonts w:ascii="Arial" w:eastAsia="Times New Roman" w:hAnsi="Arial"/>
          <w:b/>
          <w:color w:val="000000" w:themeColor="text1"/>
          <w:sz w:val="14"/>
          <w:szCs w:val="14"/>
        </w:rPr>
      </w:pPr>
    </w:p>
    <w:p w14:paraId="211DA47A" w14:textId="77777777" w:rsidR="00C2023A" w:rsidRPr="004A5269" w:rsidRDefault="00C2023A" w:rsidP="00DC3072">
      <w:pPr>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3 Dobavni rok in zamuda pri dobavi</w:t>
      </w:r>
    </w:p>
    <w:p w14:paraId="093B9D5D" w14:textId="77777777" w:rsidR="00C2023A" w:rsidRPr="004A5269" w:rsidRDefault="00C2023A" w:rsidP="00DC3072">
      <w:pPr>
        <w:rPr>
          <w:rFonts w:ascii="Arial" w:eastAsia="Times New Roman" w:hAnsi="Arial"/>
          <w:b/>
          <w:color w:val="000000" w:themeColor="text1"/>
          <w:sz w:val="14"/>
          <w:szCs w:val="14"/>
        </w:rPr>
      </w:pPr>
    </w:p>
    <w:p w14:paraId="4F109F5F" w14:textId="77777777" w:rsidR="00C2023A" w:rsidRPr="004A5269" w:rsidRDefault="00C2023A" w:rsidP="00D06598">
      <w:pPr>
        <w:numPr>
          <w:ilvl w:val="0"/>
          <w:numId w:val="23"/>
        </w:numPr>
        <w:contextualSpacing/>
        <w:jc w:val="both"/>
        <w:rPr>
          <w:rFonts w:ascii="Arial" w:eastAsia="Arial" w:hAnsi="Arial"/>
          <w:color w:val="000000" w:themeColor="text1"/>
          <w:sz w:val="14"/>
          <w:szCs w:val="14"/>
        </w:rPr>
      </w:pPr>
      <w:r w:rsidRPr="004A5269">
        <w:rPr>
          <w:rFonts w:ascii="Arial" w:eastAsia="Arial" w:hAnsi="Arial"/>
          <w:color w:val="000000" w:themeColor="text1"/>
          <w:sz w:val="14"/>
          <w:szCs w:val="14"/>
        </w:rPr>
        <w:t>Dobavni rok se bo dogovoril individualno ali pa ga bomo določili mi ob sprejemu naročila. Če temu ni tako, je dobavni rok približno 14–21 dni od sklenitve pogodbe.</w:t>
      </w:r>
    </w:p>
    <w:p w14:paraId="4BBEEE41" w14:textId="77777777" w:rsidR="00C2023A" w:rsidRPr="004A5269" w:rsidRDefault="00C2023A" w:rsidP="00D06598">
      <w:pPr>
        <w:ind w:left="720"/>
        <w:contextualSpacing/>
        <w:jc w:val="both"/>
        <w:rPr>
          <w:rFonts w:ascii="Arial" w:eastAsia="Arial" w:hAnsi="Arial"/>
          <w:color w:val="000000" w:themeColor="text1"/>
          <w:sz w:val="14"/>
          <w:szCs w:val="14"/>
        </w:rPr>
      </w:pPr>
    </w:p>
    <w:p w14:paraId="76C71F48" w14:textId="77777777" w:rsidR="00C2023A" w:rsidRPr="004A5269" w:rsidRDefault="00C2023A" w:rsidP="00D06598">
      <w:pPr>
        <w:numPr>
          <w:ilvl w:val="0"/>
          <w:numId w:val="23"/>
        </w:numPr>
        <w:contextualSpacing/>
        <w:jc w:val="both"/>
        <w:rPr>
          <w:rFonts w:ascii="Arial" w:eastAsia="Arial" w:hAnsi="Arial"/>
          <w:color w:val="000000" w:themeColor="text1"/>
          <w:sz w:val="14"/>
          <w:szCs w:val="14"/>
        </w:rPr>
      </w:pPr>
      <w:r w:rsidRPr="004A5269">
        <w:rPr>
          <w:rFonts w:ascii="Arial" w:eastAsia="Arial" w:hAnsi="Arial"/>
          <w:color w:val="000000" w:themeColor="text1"/>
          <w:sz w:val="14"/>
          <w:szCs w:val="14"/>
        </w:rPr>
        <w:t>Če iz razlogov, na katere nimamo vpliva (nedobavljivost blaga ali storitev), ne bomo mogli izpolniti zavezujočih dobavnih rokov, bomo stranko o tem nemudoma obvestili in ji posredovali nov predvideni datum dobave. Če blago ali storitve tudi v novem dobavnem roku ostanejo nedobavljive, smo upravičeni do celotnega ali delnega odstopa od pogodbe; vsa plačila, ki jih je stranka že opravila, ji bomo takoj povrnili. Nedobavljivost blaga ali storitev v tem smislu vključuje zlasti neizpolnitev obveznosti pravočasne dobave s strani našega dobavitelja, pod pogojem, da smo sklenili skladen posel varovanja pred tveganjem, pri čemer nismo ne mi ne naš dobavitelj krivi in ​​v konkretnem primeru nismo dolžni nabaviti blaga ali storitev.</w:t>
      </w:r>
    </w:p>
    <w:p w14:paraId="50080E08" w14:textId="77777777" w:rsidR="00C2023A" w:rsidRPr="004A5269" w:rsidRDefault="00C2023A" w:rsidP="00D06598">
      <w:pPr>
        <w:ind w:left="720"/>
        <w:contextualSpacing/>
        <w:jc w:val="both"/>
        <w:rPr>
          <w:rFonts w:ascii="Arial" w:eastAsia="Arial" w:hAnsi="Arial"/>
          <w:color w:val="000000" w:themeColor="text1"/>
          <w:sz w:val="14"/>
          <w:szCs w:val="14"/>
        </w:rPr>
      </w:pPr>
    </w:p>
    <w:p w14:paraId="600F32EE" w14:textId="77777777" w:rsidR="00C2023A" w:rsidRPr="004A5269" w:rsidRDefault="00C2023A" w:rsidP="00D06598">
      <w:pPr>
        <w:numPr>
          <w:ilvl w:val="0"/>
          <w:numId w:val="23"/>
        </w:numPr>
        <w:contextualSpacing/>
        <w:jc w:val="both"/>
        <w:rPr>
          <w:rFonts w:ascii="Arial" w:eastAsia="Arial" w:hAnsi="Arial"/>
          <w:color w:val="000000" w:themeColor="text1"/>
          <w:sz w:val="14"/>
          <w:szCs w:val="14"/>
        </w:rPr>
      </w:pPr>
      <w:r w:rsidRPr="004A5269">
        <w:rPr>
          <w:rFonts w:ascii="Arial" w:eastAsia="Arial" w:hAnsi="Arial"/>
          <w:color w:val="000000" w:themeColor="text1"/>
          <w:sz w:val="14"/>
          <w:szCs w:val="14"/>
        </w:rPr>
        <w:t>Našo odgovornost za zamudo pri dobavi urejajo zakonski predpisi. V vsakem primeru je potreben opomin stranke.</w:t>
      </w:r>
    </w:p>
    <w:p w14:paraId="4221AF20" w14:textId="77777777" w:rsidR="00C2023A" w:rsidRPr="004A5269" w:rsidRDefault="00C2023A" w:rsidP="00D06598">
      <w:pPr>
        <w:ind w:left="720"/>
        <w:contextualSpacing/>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 </w:t>
      </w:r>
    </w:p>
    <w:p w14:paraId="21483039" w14:textId="77777777" w:rsidR="00C2023A" w:rsidRPr="004A5269" w:rsidRDefault="00C2023A" w:rsidP="00D06598">
      <w:pPr>
        <w:numPr>
          <w:ilvl w:val="0"/>
          <w:numId w:val="23"/>
        </w:numPr>
        <w:contextualSpacing/>
        <w:jc w:val="both"/>
        <w:rPr>
          <w:rFonts w:ascii="Arial" w:eastAsia="Arial" w:hAnsi="Arial"/>
          <w:color w:val="000000" w:themeColor="text1"/>
          <w:sz w:val="14"/>
          <w:szCs w:val="14"/>
        </w:rPr>
      </w:pPr>
      <w:r w:rsidRPr="004A5269">
        <w:rPr>
          <w:rFonts w:ascii="Arial" w:eastAsia="Arial" w:hAnsi="Arial"/>
          <w:color w:val="000000" w:themeColor="text1"/>
          <w:sz w:val="14"/>
          <w:szCs w:val="14"/>
        </w:rPr>
        <w:t>Pravice stranke in naše zakonske pravice, zlasti v primeru izključitve obveznosti izpolnitve (npr. zaradi nemožnosti ali nerazumnosti izpolnitve in/ali naknadne izpolnitve), ostanejo nespremenjene.</w:t>
      </w:r>
    </w:p>
    <w:p w14:paraId="696ECD20" w14:textId="77777777" w:rsidR="00C2023A" w:rsidRPr="004A5269" w:rsidRDefault="00C2023A" w:rsidP="00DC3072">
      <w:pPr>
        <w:rPr>
          <w:rFonts w:ascii="Arial" w:eastAsia="Arial" w:hAnsi="Arial"/>
          <w:color w:val="000000" w:themeColor="text1"/>
          <w:sz w:val="14"/>
          <w:szCs w:val="14"/>
        </w:rPr>
      </w:pPr>
    </w:p>
    <w:p w14:paraId="5AC03D55" w14:textId="77777777" w:rsidR="00D06598" w:rsidRPr="004A5269" w:rsidRDefault="00D06598" w:rsidP="00DC3072">
      <w:pPr>
        <w:rPr>
          <w:rFonts w:ascii="Arial" w:eastAsia="Times New Roman" w:hAnsi="Arial"/>
          <w:b/>
          <w:color w:val="000000" w:themeColor="text1"/>
          <w:sz w:val="14"/>
          <w:szCs w:val="14"/>
        </w:rPr>
      </w:pPr>
    </w:p>
    <w:p w14:paraId="1BFDD79F" w14:textId="77777777" w:rsidR="00C2023A" w:rsidRPr="004A5269" w:rsidRDefault="00C2023A" w:rsidP="00DC3072">
      <w:pPr>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4 Dobava, prenos tveganja, prevzem, neizpolnitev prevzema</w:t>
      </w:r>
    </w:p>
    <w:p w14:paraId="7445BE42" w14:textId="77777777" w:rsidR="00C2023A" w:rsidRPr="004A5269" w:rsidRDefault="00C2023A" w:rsidP="00DC3072">
      <w:pPr>
        <w:rPr>
          <w:rFonts w:ascii="Arial" w:eastAsia="Times New Roman" w:hAnsi="Arial"/>
          <w:b/>
          <w:color w:val="000000" w:themeColor="text1"/>
          <w:sz w:val="14"/>
          <w:szCs w:val="14"/>
        </w:rPr>
      </w:pPr>
    </w:p>
    <w:p w14:paraId="32A0DF77" w14:textId="77777777" w:rsidR="00C2023A" w:rsidRPr="004A5269" w:rsidRDefault="00C2023A" w:rsidP="00D06598">
      <w:pPr>
        <w:pStyle w:val="Listenabsatz"/>
        <w:numPr>
          <w:ilvl w:val="0"/>
          <w:numId w:val="24"/>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Dobava je franko tovarna, kar je tudi kraj izpolnitve za dobavo in morebitno nadaljnjo izpolnitev. Na zahtevo in stroške kupca bo blago odposlano na drug namembni kraj (prodaja z odpremo). Če ni drugače dogovorjeno, smo upravičeni določiti način odpreme (zlasti prevoznika, pot dostave in embalažo).</w:t>
      </w:r>
    </w:p>
    <w:p w14:paraId="60A9AAE0" w14:textId="77777777" w:rsidR="00C2023A" w:rsidRPr="004A5269" w:rsidRDefault="00C2023A" w:rsidP="00D06598">
      <w:pPr>
        <w:pStyle w:val="Listenabsatz"/>
        <w:jc w:val="both"/>
        <w:rPr>
          <w:rFonts w:ascii="Arial" w:eastAsia="Arial" w:hAnsi="Arial"/>
          <w:color w:val="000000" w:themeColor="text1"/>
          <w:sz w:val="14"/>
          <w:szCs w:val="14"/>
        </w:rPr>
      </w:pPr>
    </w:p>
    <w:p w14:paraId="680D3AA0" w14:textId="77777777" w:rsidR="00C2023A" w:rsidRPr="004A5269" w:rsidRDefault="00C2023A" w:rsidP="00D06598">
      <w:pPr>
        <w:pStyle w:val="Listenabsatz"/>
        <w:numPr>
          <w:ilvl w:val="0"/>
          <w:numId w:val="24"/>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Tveganje za naključno izgubo ali naključno poškodbo blaga preide na kupca najkasneje ob </w:t>
      </w:r>
      <w:proofErr w:type="gramStart"/>
      <w:r w:rsidRPr="004A5269">
        <w:rPr>
          <w:rFonts w:ascii="Arial" w:eastAsia="Arial" w:hAnsi="Arial"/>
          <w:color w:val="000000" w:themeColor="text1"/>
          <w:sz w:val="14"/>
          <w:szCs w:val="14"/>
        </w:rPr>
        <w:t>dostavi.</w:t>
      </w:r>
      <w:r w:rsidR="002C52C7" w:rsidRPr="004A5269">
        <w:rPr>
          <w:rFonts w:ascii="Arial" w:hAnsi="Arial"/>
          <w:color w:val="000000" w:themeColor="text1"/>
          <w:sz w:val="14"/>
          <w:szCs w:val="14"/>
        </w:rPr>
        <w:t>Pri</w:t>
      </w:r>
      <w:proofErr w:type="gramEnd"/>
      <w:r w:rsidR="002C52C7" w:rsidRPr="004A5269">
        <w:rPr>
          <w:rFonts w:ascii="Arial" w:hAnsi="Arial"/>
          <w:color w:val="000000" w:themeColor="text1"/>
          <w:sz w:val="14"/>
          <w:szCs w:val="14"/>
        </w:rPr>
        <w:t xml:space="preserve"> nakupih po pošti tveganje za nenamerno izgubo ali poškodbo blaga med prevozom preide na kupca ob izročitvi blaga prevozniku/špediterju za podjetja; za potrošnike tveganje preide šele, ko je blago izročeno potrošniku ali tretji osebi, ki jo določi potrošnik (ki ni prevoznik). Če je potrošnik sam uredil prevozno pogodbo brez našega posredovanja, tveganje preide na kupca ob izročitvi blaga prevozniku.</w:t>
      </w:r>
    </w:p>
    <w:p w14:paraId="5E8EF180" w14:textId="77777777" w:rsidR="00C2023A" w:rsidRPr="004A5269" w:rsidRDefault="00C2023A" w:rsidP="00D06598">
      <w:pPr>
        <w:jc w:val="both"/>
        <w:rPr>
          <w:rFonts w:ascii="Arial" w:eastAsia="Arial" w:hAnsi="Arial"/>
          <w:color w:val="000000" w:themeColor="text1"/>
          <w:sz w:val="14"/>
          <w:szCs w:val="14"/>
        </w:rPr>
      </w:pPr>
    </w:p>
    <w:p w14:paraId="2CD3B27D" w14:textId="77777777" w:rsidR="00C2023A" w:rsidRPr="004A5269" w:rsidRDefault="00C2023A" w:rsidP="00D06598">
      <w:pPr>
        <w:pStyle w:val="Listenabsatz"/>
        <w:numPr>
          <w:ilvl w:val="0"/>
          <w:numId w:val="24"/>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Če kupec ne sprejme naročila, ne sodeluje ali če se naša dobava zamuja iz drugih razlogov, ki jih je mogoče pripisati kupcu, smo upravičeni zahtevati odškodnino za nastalo škodo, vključno z dodatnimi stroški (npr. stroški skladiščenja). Naša pravica do dokazovanja višje škode in naše zakonske pravice (zlasti povračilo dodatnih stroškov, razumno odškodnino in odpoved pogodbe) ostanejo nespremenjene.</w:t>
      </w:r>
    </w:p>
    <w:p w14:paraId="507329F8" w14:textId="77777777" w:rsidR="00C2023A" w:rsidRPr="004A5269" w:rsidRDefault="00C2023A" w:rsidP="00DC3072">
      <w:pPr>
        <w:ind w:left="720"/>
        <w:contextualSpacing/>
        <w:rPr>
          <w:rFonts w:ascii="Arial" w:eastAsia="Times New Roman" w:hAnsi="Arial"/>
          <w:b/>
          <w:color w:val="000000" w:themeColor="text1"/>
          <w:sz w:val="14"/>
          <w:szCs w:val="14"/>
        </w:rPr>
      </w:pPr>
    </w:p>
    <w:p w14:paraId="6D1DF0A6" w14:textId="77777777" w:rsidR="001D05FB" w:rsidRPr="004A5269" w:rsidRDefault="001D05FB" w:rsidP="00DC3072">
      <w:pPr>
        <w:ind w:left="720"/>
        <w:contextualSpacing/>
        <w:rPr>
          <w:rFonts w:ascii="Arial" w:eastAsia="Times New Roman" w:hAnsi="Arial"/>
          <w:b/>
          <w:color w:val="000000" w:themeColor="text1"/>
          <w:sz w:val="14"/>
          <w:szCs w:val="14"/>
        </w:rPr>
      </w:pPr>
    </w:p>
    <w:p w14:paraId="30A5FD2D" w14:textId="77777777" w:rsidR="001D05FB" w:rsidRPr="004A5269" w:rsidRDefault="001D05FB" w:rsidP="00DC3072">
      <w:pPr>
        <w:ind w:left="720"/>
        <w:contextualSpacing/>
        <w:rPr>
          <w:rFonts w:ascii="Arial" w:eastAsia="Times New Roman" w:hAnsi="Arial"/>
          <w:b/>
          <w:color w:val="000000" w:themeColor="text1"/>
          <w:sz w:val="14"/>
          <w:szCs w:val="14"/>
        </w:rPr>
      </w:pPr>
    </w:p>
    <w:p w14:paraId="6AEE7E56" w14:textId="77777777" w:rsidR="001D05FB" w:rsidRPr="004A5269" w:rsidRDefault="001D05FB" w:rsidP="00DC3072">
      <w:pPr>
        <w:ind w:left="720"/>
        <w:contextualSpacing/>
        <w:rPr>
          <w:rFonts w:ascii="Arial" w:eastAsia="Times New Roman" w:hAnsi="Arial"/>
          <w:b/>
          <w:color w:val="000000" w:themeColor="text1"/>
          <w:sz w:val="14"/>
          <w:szCs w:val="14"/>
        </w:rPr>
      </w:pPr>
    </w:p>
    <w:p w14:paraId="5A71A506" w14:textId="77777777" w:rsidR="001D05FB" w:rsidRPr="004A5269" w:rsidRDefault="001D05FB" w:rsidP="00DC3072">
      <w:pPr>
        <w:ind w:left="720"/>
        <w:contextualSpacing/>
        <w:rPr>
          <w:rFonts w:ascii="Arial" w:eastAsia="Times New Roman" w:hAnsi="Arial"/>
          <w:b/>
          <w:color w:val="000000" w:themeColor="text1"/>
          <w:sz w:val="14"/>
          <w:szCs w:val="14"/>
        </w:rPr>
      </w:pPr>
    </w:p>
    <w:p w14:paraId="54D4B3B7" w14:textId="77777777" w:rsidR="001D05FB" w:rsidRDefault="001D05FB" w:rsidP="00DC3072">
      <w:pPr>
        <w:ind w:left="720"/>
        <w:contextualSpacing/>
        <w:rPr>
          <w:rFonts w:ascii="Arial" w:eastAsia="Times New Roman" w:hAnsi="Arial"/>
          <w:b/>
          <w:color w:val="000000" w:themeColor="text1"/>
          <w:sz w:val="14"/>
          <w:szCs w:val="14"/>
        </w:rPr>
      </w:pPr>
    </w:p>
    <w:p w14:paraId="244AF613" w14:textId="77777777" w:rsidR="00483D69" w:rsidRDefault="00483D69" w:rsidP="00DC3072">
      <w:pPr>
        <w:ind w:left="720"/>
        <w:contextualSpacing/>
        <w:rPr>
          <w:rFonts w:ascii="Arial" w:eastAsia="Times New Roman" w:hAnsi="Arial"/>
          <w:b/>
          <w:color w:val="000000" w:themeColor="text1"/>
          <w:sz w:val="14"/>
          <w:szCs w:val="14"/>
        </w:rPr>
      </w:pPr>
    </w:p>
    <w:p w14:paraId="2107C5A2" w14:textId="77777777" w:rsidR="00483D69" w:rsidRDefault="00483D69" w:rsidP="00DC3072">
      <w:pPr>
        <w:ind w:left="720"/>
        <w:contextualSpacing/>
        <w:rPr>
          <w:rFonts w:ascii="Arial" w:eastAsia="Times New Roman" w:hAnsi="Arial"/>
          <w:b/>
          <w:color w:val="000000" w:themeColor="text1"/>
          <w:sz w:val="14"/>
          <w:szCs w:val="14"/>
        </w:rPr>
      </w:pPr>
    </w:p>
    <w:p w14:paraId="1EF4BBBC" w14:textId="77777777" w:rsidR="00483D69" w:rsidRPr="004A5269" w:rsidRDefault="00483D69" w:rsidP="00DC3072">
      <w:pPr>
        <w:ind w:left="720"/>
        <w:contextualSpacing/>
        <w:rPr>
          <w:rFonts w:ascii="Arial" w:eastAsia="Times New Roman" w:hAnsi="Arial"/>
          <w:b/>
          <w:color w:val="000000" w:themeColor="text1"/>
          <w:sz w:val="14"/>
          <w:szCs w:val="14"/>
        </w:rPr>
      </w:pPr>
    </w:p>
    <w:p w14:paraId="7EFF59D4" w14:textId="77777777" w:rsidR="001D05FB" w:rsidRPr="004A5269" w:rsidRDefault="001D05FB" w:rsidP="00DC3072">
      <w:pPr>
        <w:ind w:left="720"/>
        <w:contextualSpacing/>
        <w:rPr>
          <w:rFonts w:ascii="Arial" w:eastAsia="Times New Roman" w:hAnsi="Arial"/>
          <w:b/>
          <w:color w:val="000000" w:themeColor="text1"/>
          <w:sz w:val="14"/>
          <w:szCs w:val="14"/>
        </w:rPr>
      </w:pPr>
    </w:p>
    <w:p w14:paraId="25261EDE" w14:textId="77777777" w:rsidR="00C2023A" w:rsidRPr="004A5269" w:rsidRDefault="008F7CAE" w:rsidP="00DC3072">
      <w:pPr>
        <w:contextualSpacing/>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lastRenderedPageBreak/>
        <w:t>§ 5 Cene in plačilni pogoji</w:t>
      </w:r>
    </w:p>
    <w:p w14:paraId="427AE013" w14:textId="77777777" w:rsidR="008F7CAE" w:rsidRPr="004A5269" w:rsidRDefault="008F7CAE" w:rsidP="00DC3072">
      <w:pPr>
        <w:contextualSpacing/>
        <w:rPr>
          <w:rFonts w:ascii="Arial" w:eastAsia="Times New Roman" w:hAnsi="Arial"/>
          <w:b/>
          <w:color w:val="000000" w:themeColor="text1"/>
          <w:sz w:val="14"/>
          <w:szCs w:val="14"/>
        </w:rPr>
      </w:pPr>
    </w:p>
    <w:p w14:paraId="7EF2FFEE" w14:textId="77777777" w:rsidR="008F7CAE" w:rsidRPr="004A5269" w:rsidRDefault="008F7CAE" w:rsidP="00141460">
      <w:pPr>
        <w:pStyle w:val="Listenabsatz"/>
        <w:numPr>
          <w:ilvl w:val="0"/>
          <w:numId w:val="35"/>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Če ni v posameznih primerih dogovorjeno drugače, veljajo naše cene, veljavne v času sklenitve pogodbe, ex works, plus zakonsko določen DDV.</w:t>
      </w:r>
    </w:p>
    <w:p w14:paraId="4B515528" w14:textId="77777777" w:rsidR="008F7CAE" w:rsidRPr="004A5269" w:rsidRDefault="008F7CAE" w:rsidP="00141460">
      <w:pPr>
        <w:pStyle w:val="Listenabsatz"/>
        <w:jc w:val="both"/>
        <w:rPr>
          <w:rFonts w:ascii="Arial" w:eastAsia="Arial" w:hAnsi="Arial"/>
          <w:color w:val="000000" w:themeColor="text1"/>
          <w:sz w:val="14"/>
          <w:szCs w:val="14"/>
        </w:rPr>
      </w:pPr>
    </w:p>
    <w:p w14:paraId="0A3CB793" w14:textId="77777777" w:rsidR="008F7CAE" w:rsidRPr="004A5269" w:rsidRDefault="008F7CAE" w:rsidP="00141460">
      <w:pPr>
        <w:pStyle w:val="Listenabsatz"/>
        <w:numPr>
          <w:ilvl w:val="0"/>
          <w:numId w:val="35"/>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V primeru nakupov po pošti kupec krije stroške prevoza iz skladišča in stroške morebitnega zavarovanja prevoza, ki ga zahteva kupec. Razen če v posameznem primeru izstavimo račun za dejanske stroške prevoza, se šteje, da je dogovorjena pavšalna cena prevoza (brez zavarovanja prevoza) v višini 200 EUR. Morebitne carine, pristojbine, </w:t>
      </w:r>
      <w:proofErr w:type="spellStart"/>
      <w:r w:rsidRPr="004A5269">
        <w:rPr>
          <w:rFonts w:ascii="Arial" w:eastAsia="Arial" w:hAnsi="Arial"/>
          <w:color w:val="000000" w:themeColor="text1"/>
          <w:sz w:val="14"/>
          <w:szCs w:val="14"/>
        </w:rPr>
        <w:t>davke</w:t>
      </w:r>
      <w:proofErr w:type="spellEnd"/>
      <w:r w:rsidRPr="004A5269">
        <w:rPr>
          <w:rFonts w:ascii="Arial" w:eastAsia="Arial" w:hAnsi="Arial"/>
          <w:color w:val="000000" w:themeColor="text1"/>
          <w:sz w:val="14"/>
          <w:szCs w:val="14"/>
        </w:rPr>
        <w:t xml:space="preserve"> in </w:t>
      </w:r>
      <w:proofErr w:type="spellStart"/>
      <w:r w:rsidRPr="004A5269">
        <w:rPr>
          <w:rFonts w:ascii="Arial" w:eastAsia="Arial" w:hAnsi="Arial"/>
          <w:color w:val="000000" w:themeColor="text1"/>
          <w:sz w:val="14"/>
          <w:szCs w:val="14"/>
        </w:rPr>
        <w:t>druge</w:t>
      </w:r>
      <w:proofErr w:type="spellEnd"/>
      <w:r w:rsidRPr="004A5269">
        <w:rPr>
          <w:rFonts w:ascii="Arial" w:eastAsia="Arial" w:hAnsi="Arial"/>
          <w:color w:val="000000" w:themeColor="text1"/>
          <w:sz w:val="14"/>
          <w:szCs w:val="14"/>
        </w:rPr>
        <w:t xml:space="preserve"> </w:t>
      </w:r>
      <w:proofErr w:type="spellStart"/>
      <w:r w:rsidRPr="004A5269">
        <w:rPr>
          <w:rFonts w:ascii="Arial" w:eastAsia="Arial" w:hAnsi="Arial"/>
          <w:color w:val="000000" w:themeColor="text1"/>
          <w:sz w:val="14"/>
          <w:szCs w:val="14"/>
        </w:rPr>
        <w:t>javne</w:t>
      </w:r>
      <w:proofErr w:type="spellEnd"/>
      <w:r w:rsidRPr="004A5269">
        <w:rPr>
          <w:rFonts w:ascii="Arial" w:eastAsia="Arial" w:hAnsi="Arial"/>
          <w:color w:val="000000" w:themeColor="text1"/>
          <w:sz w:val="14"/>
          <w:szCs w:val="14"/>
        </w:rPr>
        <w:t xml:space="preserve"> </w:t>
      </w:r>
      <w:proofErr w:type="spellStart"/>
      <w:r w:rsidRPr="004A5269">
        <w:rPr>
          <w:rFonts w:ascii="Arial" w:eastAsia="Arial" w:hAnsi="Arial"/>
          <w:color w:val="000000" w:themeColor="text1"/>
          <w:sz w:val="14"/>
          <w:szCs w:val="14"/>
        </w:rPr>
        <w:t>dajatve</w:t>
      </w:r>
      <w:proofErr w:type="spellEnd"/>
      <w:r w:rsidRPr="004A5269">
        <w:rPr>
          <w:rFonts w:ascii="Arial" w:eastAsia="Arial" w:hAnsi="Arial"/>
          <w:color w:val="000000" w:themeColor="text1"/>
          <w:sz w:val="14"/>
          <w:szCs w:val="14"/>
        </w:rPr>
        <w:t xml:space="preserve"> </w:t>
      </w:r>
      <w:proofErr w:type="spellStart"/>
      <w:r w:rsidRPr="004A5269">
        <w:rPr>
          <w:rFonts w:ascii="Arial" w:eastAsia="Arial" w:hAnsi="Arial"/>
          <w:color w:val="000000" w:themeColor="text1"/>
          <w:sz w:val="14"/>
          <w:szCs w:val="14"/>
        </w:rPr>
        <w:t>krije</w:t>
      </w:r>
      <w:proofErr w:type="spellEnd"/>
      <w:r w:rsidRPr="004A5269">
        <w:rPr>
          <w:rFonts w:ascii="Arial" w:eastAsia="Arial" w:hAnsi="Arial"/>
          <w:color w:val="000000" w:themeColor="text1"/>
          <w:sz w:val="14"/>
          <w:szCs w:val="14"/>
        </w:rPr>
        <w:t xml:space="preserve"> </w:t>
      </w:r>
      <w:proofErr w:type="spellStart"/>
      <w:r w:rsidRPr="004A5269">
        <w:rPr>
          <w:rFonts w:ascii="Arial" w:eastAsia="Arial" w:hAnsi="Arial"/>
          <w:color w:val="000000" w:themeColor="text1"/>
          <w:sz w:val="14"/>
          <w:szCs w:val="14"/>
        </w:rPr>
        <w:t>kupec</w:t>
      </w:r>
      <w:proofErr w:type="spellEnd"/>
      <w:r w:rsidRPr="004A5269">
        <w:rPr>
          <w:rFonts w:ascii="Arial" w:eastAsia="Arial" w:hAnsi="Arial"/>
          <w:color w:val="000000" w:themeColor="text1"/>
          <w:sz w:val="14"/>
          <w:szCs w:val="14"/>
        </w:rPr>
        <w:t>.</w:t>
      </w:r>
    </w:p>
    <w:p w14:paraId="565B4649" w14:textId="77777777" w:rsidR="008F7CAE" w:rsidRPr="004A5269" w:rsidRDefault="008F7CAE" w:rsidP="00141460">
      <w:pPr>
        <w:pStyle w:val="Listenabsatz"/>
        <w:jc w:val="both"/>
        <w:rPr>
          <w:rFonts w:ascii="Arial" w:eastAsia="Arial" w:hAnsi="Arial"/>
          <w:color w:val="000000" w:themeColor="text1"/>
          <w:sz w:val="14"/>
          <w:szCs w:val="14"/>
        </w:rPr>
      </w:pPr>
    </w:p>
    <w:p w14:paraId="06A44E17" w14:textId="77777777" w:rsidR="008F7CAE" w:rsidRPr="004A5269" w:rsidRDefault="008F7CAE" w:rsidP="00141460">
      <w:pPr>
        <w:pStyle w:val="Listenabsatz"/>
        <w:jc w:val="both"/>
        <w:rPr>
          <w:rFonts w:ascii="Arial" w:eastAsia="Arial" w:hAnsi="Arial"/>
          <w:color w:val="000000" w:themeColor="text1"/>
          <w:sz w:val="14"/>
          <w:szCs w:val="14"/>
        </w:rPr>
      </w:pPr>
    </w:p>
    <w:p w14:paraId="68548D96" w14:textId="77777777" w:rsidR="008F7CAE" w:rsidRPr="004A5269" w:rsidRDefault="008F7CAE" w:rsidP="00141460">
      <w:pPr>
        <w:pStyle w:val="Listenabsatz"/>
        <w:numPr>
          <w:ilvl w:val="0"/>
          <w:numId w:val="35"/>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Kupnina zapade v plačilo v 14 dneh od izstavitve računa in dobave oziroma prevzema blaga. Vendar si tudi v okviru tekočega poslovnega odnosa pridržujemo pravico, da zahtevamo predplačilo za celotno ali delno dobavo. Takšno rezervacijo bomo podali najkasneje ob potrditvi naročila.</w:t>
      </w:r>
    </w:p>
    <w:p w14:paraId="0EC8AD67" w14:textId="77777777" w:rsidR="008F7CAE" w:rsidRPr="004A5269" w:rsidRDefault="008F7CAE" w:rsidP="00141460">
      <w:pPr>
        <w:pStyle w:val="Listenabsatz"/>
        <w:jc w:val="both"/>
        <w:rPr>
          <w:rFonts w:ascii="Arial" w:eastAsia="Arial" w:hAnsi="Arial"/>
          <w:color w:val="000000" w:themeColor="text1"/>
          <w:sz w:val="14"/>
          <w:szCs w:val="14"/>
        </w:rPr>
      </w:pPr>
    </w:p>
    <w:p w14:paraId="43B11033" w14:textId="77777777" w:rsidR="008F7CAE" w:rsidRPr="004A5269" w:rsidRDefault="008F7CAE" w:rsidP="00141460">
      <w:pPr>
        <w:pStyle w:val="Listenabsatz"/>
        <w:numPr>
          <w:ilvl w:val="0"/>
          <w:numId w:val="35"/>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Kupec bo v zamudi po izteku zgoraj navedenega plačilnega roka. V času zamude se bodo na kupnino obračunavale obresti po veljavni zakonski obrestni meri zamudnih obresti. Pridržujemo si pravico do uveljavljanja nadaljnje odškodnine zaradi zamude. V odnosu do trgovcev naša pravica do komercialnih zamudnih obresti (§ 352 UGB) ostane nespremenjena.</w:t>
      </w:r>
    </w:p>
    <w:p w14:paraId="7AC74ED0" w14:textId="77777777" w:rsidR="008F7CAE" w:rsidRPr="004A5269" w:rsidRDefault="008F7CAE" w:rsidP="00141460">
      <w:pPr>
        <w:pStyle w:val="Listenabsatz"/>
        <w:jc w:val="both"/>
        <w:rPr>
          <w:rFonts w:ascii="Arial" w:eastAsia="Arial" w:hAnsi="Arial"/>
          <w:color w:val="000000" w:themeColor="text1"/>
          <w:sz w:val="14"/>
          <w:szCs w:val="14"/>
        </w:rPr>
      </w:pPr>
    </w:p>
    <w:p w14:paraId="4B277D0B" w14:textId="77777777" w:rsidR="008F7CAE" w:rsidRPr="004A5269" w:rsidRDefault="008F7CAE" w:rsidP="00141460">
      <w:pPr>
        <w:pStyle w:val="Listenabsatz"/>
        <w:jc w:val="both"/>
        <w:rPr>
          <w:rFonts w:ascii="Arial" w:eastAsia="Arial" w:hAnsi="Arial"/>
          <w:color w:val="000000" w:themeColor="text1"/>
          <w:sz w:val="14"/>
          <w:szCs w:val="14"/>
        </w:rPr>
      </w:pPr>
    </w:p>
    <w:p w14:paraId="44F4F606" w14:textId="77777777" w:rsidR="00AA12EF" w:rsidRPr="004A5269" w:rsidRDefault="008F7CAE" w:rsidP="00141460">
      <w:pPr>
        <w:pStyle w:val="Listenabsatz"/>
        <w:numPr>
          <w:ilvl w:val="0"/>
          <w:numId w:val="35"/>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Kupec je upravičen do pobota ali pridržanja le, če je njegova terjatev pravnomočno uveljavljena ali nesporna. V primeru napak pri dobavi ostanejo kupčeve protizahteve, zlasti tiste v skladu s 7. členom teh splošnih pogojev, </w:t>
      </w:r>
      <w:proofErr w:type="gramStart"/>
      <w:r w:rsidRPr="004A5269">
        <w:rPr>
          <w:rFonts w:ascii="Arial" w:eastAsia="Arial" w:hAnsi="Arial"/>
          <w:color w:val="000000" w:themeColor="text1"/>
          <w:sz w:val="14"/>
          <w:szCs w:val="14"/>
        </w:rPr>
        <w:t>nespremenjene.</w:t>
      </w:r>
      <w:r w:rsidR="002C52C7" w:rsidRPr="004A5269">
        <w:rPr>
          <w:rFonts w:ascii="Arial" w:hAnsi="Arial"/>
          <w:color w:val="000000" w:themeColor="text1"/>
          <w:sz w:val="14"/>
          <w:szCs w:val="14"/>
        </w:rPr>
        <w:t>Ta</w:t>
      </w:r>
      <w:proofErr w:type="gramEnd"/>
      <w:r w:rsidR="002C52C7" w:rsidRPr="004A5269">
        <w:rPr>
          <w:rFonts w:ascii="Arial" w:hAnsi="Arial"/>
          <w:color w:val="000000" w:themeColor="text1"/>
          <w:sz w:val="14"/>
          <w:szCs w:val="14"/>
        </w:rPr>
        <w:t xml:space="preserve"> omejitev ne velja za zahtevke zoper potrošnike, ki so pravno povezani z njihovo odgovornostjo.</w:t>
      </w:r>
    </w:p>
    <w:p w14:paraId="048F14A8" w14:textId="77777777" w:rsidR="00AA12EF" w:rsidRPr="004A5269" w:rsidRDefault="00AA12EF" w:rsidP="00141460">
      <w:pPr>
        <w:pStyle w:val="Listenabsatz"/>
        <w:jc w:val="both"/>
        <w:rPr>
          <w:rFonts w:ascii="Arial" w:eastAsia="Arial" w:hAnsi="Arial"/>
          <w:color w:val="000000" w:themeColor="text1"/>
          <w:sz w:val="14"/>
          <w:szCs w:val="14"/>
        </w:rPr>
      </w:pPr>
    </w:p>
    <w:p w14:paraId="001827A9" w14:textId="77777777" w:rsidR="00CA7F0D" w:rsidRPr="004A5269" w:rsidRDefault="00AA12EF" w:rsidP="00141460">
      <w:pPr>
        <w:pStyle w:val="Listenabsatz"/>
        <w:numPr>
          <w:ilvl w:val="0"/>
          <w:numId w:val="35"/>
        </w:numPr>
        <w:jc w:val="both"/>
        <w:rPr>
          <w:rFonts w:ascii="Arial" w:eastAsia="Arial" w:hAnsi="Arial"/>
          <w:color w:val="000000" w:themeColor="text1"/>
          <w:sz w:val="14"/>
          <w:szCs w:val="14"/>
        </w:rPr>
      </w:pPr>
      <w:r w:rsidRPr="004A5269">
        <w:rPr>
          <w:rFonts w:ascii="Arial" w:hAnsi="Arial"/>
          <w:color w:val="000000" w:themeColor="text1"/>
          <w:sz w:val="14"/>
          <w:szCs w:val="14"/>
        </w:rPr>
        <w:t>Če se po sklenitvi pogodbe izkaže, da je naša terjatev do plačila kupnine ogrožena zaradi neplačilne sposobnosti kupca ali grozeče insolventnosti – na primer zaradi vložitve predloga za začetek insolventnega postopka ali podobnih okoliščin – smo upravičeni zavrniti izpolnitev in kupcu določiti razumen rok za plačilo protiplačila ali zavarovanja. Če ta rok poteče brez rezultata, smo upravičeni do odstopa od pogodbe.</w:t>
      </w:r>
    </w:p>
    <w:p w14:paraId="39B61B78" w14:textId="77777777" w:rsidR="00AA12EF" w:rsidRPr="004A5269" w:rsidRDefault="00AA12EF" w:rsidP="00AA12EF">
      <w:pPr>
        <w:pStyle w:val="Listenabsatz"/>
        <w:rPr>
          <w:rFonts w:ascii="Arial" w:eastAsia="Times New Roman" w:hAnsi="Arial"/>
          <w:b/>
          <w:color w:val="000000" w:themeColor="text1"/>
          <w:sz w:val="14"/>
          <w:szCs w:val="14"/>
        </w:rPr>
      </w:pPr>
    </w:p>
    <w:p w14:paraId="1A48905B" w14:textId="77777777" w:rsidR="00141460" w:rsidRPr="004A5269" w:rsidRDefault="00141460" w:rsidP="00DC3072">
      <w:pPr>
        <w:contextualSpacing/>
        <w:rPr>
          <w:rFonts w:ascii="Arial" w:eastAsia="Times New Roman" w:hAnsi="Arial"/>
          <w:b/>
          <w:color w:val="000000" w:themeColor="text1"/>
          <w:sz w:val="14"/>
          <w:szCs w:val="14"/>
        </w:rPr>
      </w:pPr>
    </w:p>
    <w:p w14:paraId="6CD6B84A" w14:textId="77777777" w:rsidR="008F7CAE" w:rsidRPr="004A5269" w:rsidRDefault="008F7CAE" w:rsidP="00DC3072">
      <w:pPr>
        <w:contextualSpacing/>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6 Pridržek lastništva</w:t>
      </w:r>
    </w:p>
    <w:p w14:paraId="0468E8CC" w14:textId="77777777" w:rsidR="008F7CAE" w:rsidRPr="004A5269" w:rsidRDefault="008F7CAE" w:rsidP="00DC3072">
      <w:pPr>
        <w:contextualSpacing/>
        <w:rPr>
          <w:rFonts w:ascii="Arial" w:eastAsia="Times New Roman" w:hAnsi="Arial"/>
          <w:b/>
          <w:color w:val="000000" w:themeColor="text1"/>
          <w:sz w:val="14"/>
          <w:szCs w:val="14"/>
        </w:rPr>
      </w:pPr>
    </w:p>
    <w:p w14:paraId="47B77B9A" w14:textId="77777777" w:rsidR="008F7CAE" w:rsidRPr="004A5269" w:rsidRDefault="008F7CAE" w:rsidP="00141460">
      <w:pPr>
        <w:pStyle w:val="Listenabsatz"/>
        <w:numPr>
          <w:ilvl w:val="0"/>
          <w:numId w:val="36"/>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Lastništvo prodanega blaga si pridržujemo do celotnega poplačila vseh naših trenutnih in prihodnjih terjatev, ki izhajajo iz kupoprodajne pogodbe in tekočega poslovnega razmerja (zavarovane terjatve).</w:t>
      </w:r>
    </w:p>
    <w:p w14:paraId="650DA433" w14:textId="77777777" w:rsidR="008F7CAE" w:rsidRPr="004A5269" w:rsidRDefault="008F7CAE" w:rsidP="00141460">
      <w:pPr>
        <w:pStyle w:val="Listenabsatz"/>
        <w:jc w:val="both"/>
        <w:rPr>
          <w:rFonts w:ascii="Arial" w:eastAsia="Arial" w:hAnsi="Arial"/>
          <w:color w:val="000000" w:themeColor="text1"/>
          <w:sz w:val="14"/>
          <w:szCs w:val="14"/>
        </w:rPr>
      </w:pPr>
    </w:p>
    <w:p w14:paraId="57612FE3" w14:textId="77777777" w:rsidR="008F7CAE" w:rsidRPr="004A5269" w:rsidRDefault="008F7CAE" w:rsidP="00141460">
      <w:pPr>
        <w:pStyle w:val="Listenabsatz"/>
        <w:numPr>
          <w:ilvl w:val="0"/>
          <w:numId w:val="36"/>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Blago, za katero velja pridržek lastništva, se ne sme zastaviti ali prenesti kot zavarovanje na tretje osebe pred popolnim poplačilom zavarovanih terjatev. Kupec nas mora o tem nemudoma pisno obvestiti, če je vložen predlog za začetek postopka zaradi insolventnosti ali če tretje osebe poskušajo zaseči (ali zapleniti) blago, </w:t>
      </w:r>
      <w:proofErr w:type="spellStart"/>
      <w:r w:rsidRPr="004A5269">
        <w:rPr>
          <w:rFonts w:ascii="Arial" w:eastAsia="Arial" w:hAnsi="Arial"/>
          <w:color w:val="000000" w:themeColor="text1"/>
          <w:sz w:val="14"/>
          <w:szCs w:val="14"/>
        </w:rPr>
        <w:t>ki</w:t>
      </w:r>
      <w:proofErr w:type="spellEnd"/>
      <w:r w:rsidRPr="004A5269">
        <w:rPr>
          <w:rFonts w:ascii="Arial" w:eastAsia="Arial" w:hAnsi="Arial"/>
          <w:color w:val="000000" w:themeColor="text1"/>
          <w:sz w:val="14"/>
          <w:szCs w:val="14"/>
        </w:rPr>
        <w:t xml:space="preserve"> je v </w:t>
      </w:r>
      <w:proofErr w:type="spellStart"/>
      <w:r w:rsidRPr="004A5269">
        <w:rPr>
          <w:rFonts w:ascii="Arial" w:eastAsia="Arial" w:hAnsi="Arial"/>
          <w:color w:val="000000" w:themeColor="text1"/>
          <w:sz w:val="14"/>
          <w:szCs w:val="14"/>
        </w:rPr>
        <w:t>naši</w:t>
      </w:r>
      <w:proofErr w:type="spellEnd"/>
      <w:r w:rsidRPr="004A5269">
        <w:rPr>
          <w:rFonts w:ascii="Arial" w:eastAsia="Arial" w:hAnsi="Arial"/>
          <w:color w:val="000000" w:themeColor="text1"/>
          <w:sz w:val="14"/>
          <w:szCs w:val="14"/>
        </w:rPr>
        <w:t xml:space="preserve"> </w:t>
      </w:r>
      <w:proofErr w:type="spellStart"/>
      <w:r w:rsidRPr="004A5269">
        <w:rPr>
          <w:rFonts w:ascii="Arial" w:eastAsia="Arial" w:hAnsi="Arial"/>
          <w:color w:val="000000" w:themeColor="text1"/>
          <w:sz w:val="14"/>
          <w:szCs w:val="14"/>
        </w:rPr>
        <w:t>lasti</w:t>
      </w:r>
      <w:proofErr w:type="spellEnd"/>
      <w:r w:rsidRPr="004A5269">
        <w:rPr>
          <w:rFonts w:ascii="Arial" w:eastAsia="Arial" w:hAnsi="Arial"/>
          <w:color w:val="000000" w:themeColor="text1"/>
          <w:sz w:val="14"/>
          <w:szCs w:val="14"/>
        </w:rPr>
        <w:t>.</w:t>
      </w:r>
    </w:p>
    <w:p w14:paraId="4676FEDE" w14:textId="77777777" w:rsidR="008F7CAE" w:rsidRPr="004A5269" w:rsidRDefault="008F7CAE" w:rsidP="00141460">
      <w:pPr>
        <w:jc w:val="both"/>
        <w:rPr>
          <w:rFonts w:ascii="Arial" w:eastAsia="Arial" w:hAnsi="Arial"/>
          <w:color w:val="000000" w:themeColor="text1"/>
          <w:sz w:val="14"/>
          <w:szCs w:val="14"/>
        </w:rPr>
      </w:pPr>
    </w:p>
    <w:p w14:paraId="5E1C5799" w14:textId="77777777" w:rsidR="008F7CAE" w:rsidRPr="004A5269" w:rsidRDefault="008F7CAE" w:rsidP="00141460">
      <w:pPr>
        <w:pStyle w:val="Listenabsatz"/>
        <w:numPr>
          <w:ilvl w:val="0"/>
          <w:numId w:val="36"/>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V primeru kršitve pogodbe s strani kupca, zlasti v primeru neplačila kupnine v roku, smo v skladu z zakonskimi določbami upravičeni odstopiti od pogodbe in/ali zahtevati vračilo blaga na podlagi našega pridržka lastništva. Zahteva za vračilo ne pomeni samodejno izjave o odstopu od pogodbe; temveč smo upravičeni zahtevati le vračilo blaga in si pridržujemo pravico do odstopa od pogodbe. Če kupec ne plača kupnine v roku, lahko te pravice uveljavljamo le, če smo mu predhodno brez uspeha določili razumen rok za plačilo ali če določitev takega roka v </w:t>
      </w:r>
      <w:proofErr w:type="spellStart"/>
      <w:r w:rsidRPr="004A5269">
        <w:rPr>
          <w:rFonts w:ascii="Arial" w:eastAsia="Arial" w:hAnsi="Arial"/>
          <w:color w:val="000000" w:themeColor="text1"/>
          <w:sz w:val="14"/>
          <w:szCs w:val="14"/>
        </w:rPr>
        <w:t>skladu</w:t>
      </w:r>
      <w:proofErr w:type="spellEnd"/>
      <w:r w:rsidRPr="004A5269">
        <w:rPr>
          <w:rFonts w:ascii="Arial" w:eastAsia="Arial" w:hAnsi="Arial"/>
          <w:color w:val="000000" w:themeColor="text1"/>
          <w:sz w:val="14"/>
          <w:szCs w:val="14"/>
        </w:rPr>
        <w:t xml:space="preserve"> z </w:t>
      </w:r>
      <w:proofErr w:type="spellStart"/>
      <w:r w:rsidRPr="004A5269">
        <w:rPr>
          <w:rFonts w:ascii="Arial" w:eastAsia="Arial" w:hAnsi="Arial"/>
          <w:color w:val="000000" w:themeColor="text1"/>
          <w:sz w:val="14"/>
          <w:szCs w:val="14"/>
        </w:rPr>
        <w:t>zakonskimi</w:t>
      </w:r>
      <w:proofErr w:type="spellEnd"/>
      <w:r w:rsidRPr="004A5269">
        <w:rPr>
          <w:rFonts w:ascii="Arial" w:eastAsia="Arial" w:hAnsi="Arial"/>
          <w:color w:val="000000" w:themeColor="text1"/>
          <w:sz w:val="14"/>
          <w:szCs w:val="14"/>
        </w:rPr>
        <w:t xml:space="preserve"> </w:t>
      </w:r>
      <w:proofErr w:type="spellStart"/>
      <w:r w:rsidRPr="004A5269">
        <w:rPr>
          <w:rFonts w:ascii="Arial" w:eastAsia="Arial" w:hAnsi="Arial"/>
          <w:color w:val="000000" w:themeColor="text1"/>
          <w:sz w:val="14"/>
          <w:szCs w:val="14"/>
        </w:rPr>
        <w:t>določbami</w:t>
      </w:r>
      <w:proofErr w:type="spellEnd"/>
      <w:r w:rsidRPr="004A5269">
        <w:rPr>
          <w:rFonts w:ascii="Arial" w:eastAsia="Arial" w:hAnsi="Arial"/>
          <w:color w:val="000000" w:themeColor="text1"/>
          <w:sz w:val="14"/>
          <w:szCs w:val="14"/>
        </w:rPr>
        <w:t xml:space="preserve"> </w:t>
      </w:r>
      <w:proofErr w:type="spellStart"/>
      <w:r w:rsidRPr="004A5269">
        <w:rPr>
          <w:rFonts w:ascii="Arial" w:eastAsia="Arial" w:hAnsi="Arial"/>
          <w:color w:val="000000" w:themeColor="text1"/>
          <w:sz w:val="14"/>
          <w:szCs w:val="14"/>
        </w:rPr>
        <w:t>ni</w:t>
      </w:r>
      <w:proofErr w:type="spellEnd"/>
      <w:r w:rsidRPr="004A5269">
        <w:rPr>
          <w:rFonts w:ascii="Arial" w:eastAsia="Arial" w:hAnsi="Arial"/>
          <w:color w:val="000000" w:themeColor="text1"/>
          <w:sz w:val="14"/>
          <w:szCs w:val="14"/>
        </w:rPr>
        <w:t xml:space="preserve"> </w:t>
      </w:r>
      <w:proofErr w:type="spellStart"/>
      <w:r w:rsidRPr="004A5269">
        <w:rPr>
          <w:rFonts w:ascii="Arial" w:eastAsia="Arial" w:hAnsi="Arial"/>
          <w:color w:val="000000" w:themeColor="text1"/>
          <w:sz w:val="14"/>
          <w:szCs w:val="14"/>
        </w:rPr>
        <w:t>potrebna</w:t>
      </w:r>
      <w:proofErr w:type="spellEnd"/>
      <w:r w:rsidRPr="004A5269">
        <w:rPr>
          <w:rFonts w:ascii="Arial" w:eastAsia="Arial" w:hAnsi="Arial"/>
          <w:color w:val="000000" w:themeColor="text1"/>
          <w:sz w:val="14"/>
          <w:szCs w:val="14"/>
        </w:rPr>
        <w:t>.</w:t>
      </w:r>
    </w:p>
    <w:p w14:paraId="00597755" w14:textId="77777777" w:rsidR="008F7CAE" w:rsidRPr="004A5269" w:rsidRDefault="008F7CAE" w:rsidP="00141460">
      <w:pPr>
        <w:jc w:val="both"/>
        <w:rPr>
          <w:rFonts w:ascii="Arial" w:eastAsia="Times New Roman" w:hAnsi="Arial"/>
          <w:color w:val="000000" w:themeColor="text1"/>
          <w:sz w:val="14"/>
          <w:szCs w:val="14"/>
        </w:rPr>
      </w:pPr>
      <w:r w:rsidRPr="004A5269">
        <w:rPr>
          <w:rFonts w:ascii="Arial" w:eastAsia="Times New Roman" w:hAnsi="Arial"/>
          <w:color w:val="000000" w:themeColor="text1"/>
          <w:sz w:val="14"/>
          <w:szCs w:val="14"/>
        </w:rPr>
        <w:t>.</w:t>
      </w:r>
    </w:p>
    <w:p w14:paraId="034396D4" w14:textId="77777777" w:rsidR="00CA7F0D" w:rsidRPr="004A5269" w:rsidRDefault="00CA7F0D" w:rsidP="007472B1">
      <w:pPr>
        <w:pStyle w:val="Textkrper"/>
        <w:rPr>
          <w:rFonts w:ascii="Arial" w:hAnsi="Arial" w:cs="Arial"/>
          <w:b/>
          <w:bCs/>
          <w:color w:val="000000" w:themeColor="text1"/>
          <w:sz w:val="14"/>
          <w:szCs w:val="14"/>
        </w:rPr>
      </w:pPr>
    </w:p>
    <w:p w14:paraId="52FDF72B" w14:textId="77777777" w:rsidR="007472B1" w:rsidRPr="004A5269" w:rsidRDefault="007472B1" w:rsidP="007472B1">
      <w:pPr>
        <w:pStyle w:val="Textkrper"/>
        <w:rPr>
          <w:rFonts w:ascii="Arial" w:hAnsi="Arial" w:cs="Arial"/>
          <w:color w:val="000000" w:themeColor="text1"/>
          <w:sz w:val="14"/>
          <w:szCs w:val="14"/>
        </w:rPr>
      </w:pPr>
      <w:r w:rsidRPr="004A5269">
        <w:rPr>
          <w:rFonts w:ascii="Arial" w:hAnsi="Arial" w:cs="Arial"/>
          <w:b/>
          <w:bCs/>
          <w:color w:val="000000" w:themeColor="text1"/>
          <w:sz w:val="14"/>
          <w:szCs w:val="14"/>
        </w:rPr>
        <w:t>§ 7 Bistvene napake</w:t>
      </w:r>
    </w:p>
    <w:p w14:paraId="73FFFEA7" w14:textId="77777777" w:rsidR="007472B1" w:rsidRPr="004A5269" w:rsidRDefault="007472B1" w:rsidP="007472B1">
      <w:pPr>
        <w:pStyle w:val="Textkrper"/>
        <w:rPr>
          <w:rFonts w:ascii="Arial" w:hAnsi="Arial" w:cs="Arial"/>
          <w:color w:val="000000" w:themeColor="text1"/>
          <w:sz w:val="14"/>
          <w:szCs w:val="14"/>
        </w:rPr>
      </w:pPr>
    </w:p>
    <w:p w14:paraId="3ED948F9" w14:textId="77777777" w:rsidR="007472B1" w:rsidRPr="004A5269" w:rsidRDefault="007472B1" w:rsidP="00141460">
      <w:pPr>
        <w:pStyle w:val="Textkrper"/>
        <w:ind w:left="705" w:hanging="421"/>
        <w:jc w:val="both"/>
        <w:rPr>
          <w:rFonts w:ascii="Arial" w:hAnsi="Arial" w:cs="Arial"/>
          <w:color w:val="000000" w:themeColor="text1"/>
          <w:sz w:val="14"/>
          <w:szCs w:val="14"/>
        </w:rPr>
      </w:pPr>
      <w:r w:rsidRPr="004A5269">
        <w:rPr>
          <w:rFonts w:ascii="Arial" w:hAnsi="Arial" w:cs="Arial"/>
          <w:color w:val="000000" w:themeColor="text1"/>
          <w:sz w:val="14"/>
          <w:szCs w:val="14"/>
        </w:rPr>
        <w:t>(1)</w:t>
      </w:r>
      <w:r w:rsidRPr="004A5269">
        <w:rPr>
          <w:rFonts w:ascii="Arial" w:hAnsi="Arial" w:cs="Arial"/>
          <w:color w:val="000000" w:themeColor="text1"/>
          <w:sz w:val="14"/>
          <w:szCs w:val="14"/>
        </w:rPr>
        <w:tab/>
        <w:t xml:space="preserve">V nujnih primerih, npr. če je ogrožena obratovalna varnost ali če je treba preprečiti nesorazmerno škodo, ima kupec pravico, da napako odpravi sam in od nas zahteva povračilo objektivno potrebnih (razumnih) nastalih stroškov. O takšni samoodpravi nas je treba nemudoma – če je </w:t>
      </w:r>
      <w:proofErr w:type="spellStart"/>
      <w:r w:rsidRPr="004A5269">
        <w:rPr>
          <w:rFonts w:ascii="Arial" w:hAnsi="Arial" w:cs="Arial"/>
          <w:color w:val="000000" w:themeColor="text1"/>
          <w:sz w:val="14"/>
          <w:szCs w:val="14"/>
        </w:rPr>
        <w:t>mogoče</w:t>
      </w:r>
      <w:proofErr w:type="spellEnd"/>
      <w:r w:rsidRPr="004A5269">
        <w:rPr>
          <w:rFonts w:ascii="Arial" w:hAnsi="Arial" w:cs="Arial"/>
          <w:color w:val="000000" w:themeColor="text1"/>
          <w:sz w:val="14"/>
          <w:szCs w:val="14"/>
        </w:rPr>
        <w:t xml:space="preserve">, </w:t>
      </w:r>
      <w:proofErr w:type="spellStart"/>
      <w:r w:rsidRPr="004A5269">
        <w:rPr>
          <w:rFonts w:ascii="Arial" w:hAnsi="Arial" w:cs="Arial"/>
          <w:color w:val="000000" w:themeColor="text1"/>
          <w:sz w:val="14"/>
          <w:szCs w:val="14"/>
        </w:rPr>
        <w:t>predhodno</w:t>
      </w:r>
      <w:proofErr w:type="spellEnd"/>
      <w:r w:rsidRPr="004A5269">
        <w:rPr>
          <w:rFonts w:ascii="Arial" w:hAnsi="Arial" w:cs="Arial"/>
          <w:color w:val="000000" w:themeColor="text1"/>
          <w:sz w:val="14"/>
          <w:szCs w:val="14"/>
        </w:rPr>
        <w:t xml:space="preserve"> – </w:t>
      </w:r>
      <w:proofErr w:type="spellStart"/>
      <w:proofErr w:type="gramStart"/>
      <w:r w:rsidRPr="004A5269">
        <w:rPr>
          <w:rFonts w:ascii="Arial" w:hAnsi="Arial" w:cs="Arial"/>
          <w:color w:val="000000" w:themeColor="text1"/>
          <w:sz w:val="14"/>
          <w:szCs w:val="14"/>
        </w:rPr>
        <w:t>obvestiti.Pravica</w:t>
      </w:r>
      <w:proofErr w:type="spellEnd"/>
      <w:proofErr w:type="gramEnd"/>
      <w:r w:rsidRPr="004A5269">
        <w:rPr>
          <w:rFonts w:ascii="Arial" w:hAnsi="Arial" w:cs="Arial"/>
          <w:color w:val="000000" w:themeColor="text1"/>
          <w:sz w:val="14"/>
          <w:szCs w:val="14"/>
        </w:rPr>
        <w:t xml:space="preserve"> do </w:t>
      </w:r>
      <w:proofErr w:type="spellStart"/>
      <w:r w:rsidRPr="004A5269">
        <w:rPr>
          <w:rFonts w:ascii="Arial" w:hAnsi="Arial" w:cs="Arial"/>
          <w:color w:val="000000" w:themeColor="text1"/>
          <w:sz w:val="14"/>
          <w:szCs w:val="14"/>
        </w:rPr>
        <w:t>samoreklamacije</w:t>
      </w:r>
      <w:proofErr w:type="spellEnd"/>
      <w:r w:rsidRPr="004A5269">
        <w:rPr>
          <w:rFonts w:ascii="Arial" w:hAnsi="Arial" w:cs="Arial"/>
          <w:color w:val="000000" w:themeColor="text1"/>
          <w:sz w:val="14"/>
          <w:szCs w:val="14"/>
        </w:rPr>
        <w:t xml:space="preserve"> ne </w:t>
      </w:r>
      <w:proofErr w:type="spellStart"/>
      <w:r w:rsidRPr="004A5269">
        <w:rPr>
          <w:rFonts w:ascii="Arial" w:hAnsi="Arial" w:cs="Arial"/>
          <w:color w:val="000000" w:themeColor="text1"/>
          <w:sz w:val="14"/>
          <w:szCs w:val="14"/>
        </w:rPr>
        <w:t>obstaja</w:t>
      </w:r>
      <w:proofErr w:type="spellEnd"/>
      <w:r w:rsidRPr="004A5269">
        <w:rPr>
          <w:rFonts w:ascii="Arial" w:hAnsi="Arial" w:cs="Arial"/>
          <w:color w:val="000000" w:themeColor="text1"/>
          <w:sz w:val="14"/>
          <w:szCs w:val="14"/>
        </w:rPr>
        <w:t xml:space="preserve">, </w:t>
      </w:r>
      <w:proofErr w:type="spellStart"/>
      <w:r w:rsidRPr="004A5269">
        <w:rPr>
          <w:rFonts w:ascii="Arial" w:hAnsi="Arial" w:cs="Arial"/>
          <w:color w:val="000000" w:themeColor="text1"/>
          <w:sz w:val="14"/>
          <w:szCs w:val="14"/>
        </w:rPr>
        <w:t>če</w:t>
      </w:r>
      <w:proofErr w:type="spellEnd"/>
      <w:r w:rsidRPr="004A5269">
        <w:rPr>
          <w:rFonts w:ascii="Arial" w:hAnsi="Arial" w:cs="Arial"/>
          <w:color w:val="000000" w:themeColor="text1"/>
          <w:sz w:val="14"/>
          <w:szCs w:val="14"/>
        </w:rPr>
        <w:t xml:space="preserve"> bi </w:t>
      </w:r>
      <w:proofErr w:type="spellStart"/>
      <w:r w:rsidRPr="004A5269">
        <w:rPr>
          <w:rFonts w:ascii="Arial" w:hAnsi="Arial" w:cs="Arial"/>
          <w:color w:val="000000" w:themeColor="text1"/>
          <w:sz w:val="14"/>
          <w:szCs w:val="14"/>
        </w:rPr>
        <w:t>bili</w:t>
      </w:r>
      <w:proofErr w:type="spellEnd"/>
      <w:r w:rsidRPr="004A5269">
        <w:rPr>
          <w:rFonts w:ascii="Arial" w:hAnsi="Arial" w:cs="Arial"/>
          <w:color w:val="000000" w:themeColor="text1"/>
          <w:sz w:val="14"/>
          <w:szCs w:val="14"/>
        </w:rPr>
        <w:t xml:space="preserve"> </w:t>
      </w:r>
      <w:proofErr w:type="spellStart"/>
      <w:r w:rsidRPr="004A5269">
        <w:rPr>
          <w:rFonts w:ascii="Arial" w:hAnsi="Arial" w:cs="Arial"/>
          <w:color w:val="000000" w:themeColor="text1"/>
          <w:sz w:val="14"/>
          <w:szCs w:val="14"/>
        </w:rPr>
        <w:t>upravičeni</w:t>
      </w:r>
      <w:proofErr w:type="spellEnd"/>
      <w:r w:rsidRPr="004A5269">
        <w:rPr>
          <w:rFonts w:ascii="Arial" w:hAnsi="Arial" w:cs="Arial"/>
          <w:color w:val="000000" w:themeColor="text1"/>
          <w:sz w:val="14"/>
          <w:szCs w:val="14"/>
        </w:rPr>
        <w:t xml:space="preserve"> </w:t>
      </w:r>
      <w:proofErr w:type="spellStart"/>
      <w:r w:rsidRPr="004A5269">
        <w:rPr>
          <w:rFonts w:ascii="Arial" w:hAnsi="Arial" w:cs="Arial"/>
          <w:color w:val="000000" w:themeColor="text1"/>
          <w:sz w:val="14"/>
          <w:szCs w:val="14"/>
        </w:rPr>
        <w:t>zavrniti</w:t>
      </w:r>
      <w:proofErr w:type="spellEnd"/>
      <w:r w:rsidRPr="004A5269">
        <w:rPr>
          <w:rFonts w:ascii="Arial" w:hAnsi="Arial" w:cs="Arial"/>
          <w:color w:val="000000" w:themeColor="text1"/>
          <w:sz w:val="14"/>
          <w:szCs w:val="14"/>
        </w:rPr>
        <w:t xml:space="preserve"> </w:t>
      </w:r>
      <w:proofErr w:type="spellStart"/>
      <w:r w:rsidRPr="004A5269">
        <w:rPr>
          <w:rFonts w:ascii="Arial" w:hAnsi="Arial" w:cs="Arial"/>
          <w:color w:val="000000" w:themeColor="text1"/>
          <w:sz w:val="14"/>
          <w:szCs w:val="14"/>
        </w:rPr>
        <w:t>ustrezno</w:t>
      </w:r>
      <w:proofErr w:type="spellEnd"/>
      <w:r w:rsidRPr="004A5269">
        <w:rPr>
          <w:rFonts w:ascii="Arial" w:hAnsi="Arial" w:cs="Arial"/>
          <w:color w:val="000000" w:themeColor="text1"/>
          <w:sz w:val="14"/>
          <w:szCs w:val="14"/>
        </w:rPr>
        <w:t xml:space="preserve"> </w:t>
      </w:r>
      <w:proofErr w:type="spellStart"/>
      <w:r w:rsidRPr="004A5269">
        <w:rPr>
          <w:rFonts w:ascii="Arial" w:hAnsi="Arial" w:cs="Arial"/>
          <w:color w:val="000000" w:themeColor="text1"/>
          <w:sz w:val="14"/>
          <w:szCs w:val="14"/>
        </w:rPr>
        <w:t>naknadno</w:t>
      </w:r>
      <w:proofErr w:type="spellEnd"/>
      <w:r w:rsidRPr="004A5269">
        <w:rPr>
          <w:rFonts w:ascii="Arial" w:hAnsi="Arial" w:cs="Arial"/>
          <w:color w:val="000000" w:themeColor="text1"/>
          <w:sz w:val="14"/>
          <w:szCs w:val="14"/>
        </w:rPr>
        <w:t xml:space="preserve"> </w:t>
      </w:r>
      <w:proofErr w:type="spellStart"/>
      <w:r w:rsidRPr="004A5269">
        <w:rPr>
          <w:rFonts w:ascii="Arial" w:hAnsi="Arial" w:cs="Arial"/>
          <w:color w:val="000000" w:themeColor="text1"/>
          <w:sz w:val="14"/>
          <w:szCs w:val="14"/>
        </w:rPr>
        <w:t>izpolnitev</w:t>
      </w:r>
      <w:proofErr w:type="spellEnd"/>
      <w:r w:rsidRPr="004A5269">
        <w:rPr>
          <w:rFonts w:ascii="Arial" w:hAnsi="Arial" w:cs="Arial"/>
          <w:color w:val="000000" w:themeColor="text1"/>
          <w:sz w:val="14"/>
          <w:szCs w:val="14"/>
        </w:rPr>
        <w:t xml:space="preserve"> v </w:t>
      </w:r>
      <w:proofErr w:type="spellStart"/>
      <w:r w:rsidRPr="004A5269">
        <w:rPr>
          <w:rFonts w:ascii="Arial" w:hAnsi="Arial" w:cs="Arial"/>
          <w:color w:val="000000" w:themeColor="text1"/>
          <w:sz w:val="14"/>
          <w:szCs w:val="14"/>
        </w:rPr>
        <w:t>skladu</w:t>
      </w:r>
      <w:proofErr w:type="spellEnd"/>
      <w:r w:rsidRPr="004A5269">
        <w:rPr>
          <w:rFonts w:ascii="Arial" w:hAnsi="Arial" w:cs="Arial"/>
          <w:color w:val="000000" w:themeColor="text1"/>
          <w:sz w:val="14"/>
          <w:szCs w:val="14"/>
        </w:rPr>
        <w:t xml:space="preserve"> z </w:t>
      </w:r>
      <w:proofErr w:type="spellStart"/>
      <w:r w:rsidRPr="004A5269">
        <w:rPr>
          <w:rFonts w:ascii="Arial" w:hAnsi="Arial" w:cs="Arial"/>
          <w:color w:val="000000" w:themeColor="text1"/>
          <w:sz w:val="14"/>
          <w:szCs w:val="14"/>
        </w:rPr>
        <w:t>zakonskimi</w:t>
      </w:r>
      <w:proofErr w:type="spellEnd"/>
      <w:r w:rsidRPr="004A5269">
        <w:rPr>
          <w:rFonts w:ascii="Arial" w:hAnsi="Arial" w:cs="Arial"/>
          <w:color w:val="000000" w:themeColor="text1"/>
          <w:sz w:val="14"/>
          <w:szCs w:val="14"/>
        </w:rPr>
        <w:t xml:space="preserve"> </w:t>
      </w:r>
      <w:proofErr w:type="spellStart"/>
      <w:r w:rsidRPr="004A5269">
        <w:rPr>
          <w:rFonts w:ascii="Arial" w:hAnsi="Arial" w:cs="Arial"/>
          <w:color w:val="000000" w:themeColor="text1"/>
          <w:sz w:val="14"/>
          <w:szCs w:val="14"/>
        </w:rPr>
        <w:t>določbami</w:t>
      </w:r>
      <w:proofErr w:type="spellEnd"/>
      <w:r w:rsidRPr="004A5269">
        <w:rPr>
          <w:rFonts w:ascii="Arial" w:hAnsi="Arial" w:cs="Arial"/>
          <w:color w:val="000000" w:themeColor="text1"/>
          <w:sz w:val="14"/>
          <w:szCs w:val="14"/>
        </w:rPr>
        <w:t>.</w:t>
      </w:r>
    </w:p>
    <w:p w14:paraId="30D15F7C" w14:textId="77777777" w:rsidR="007472B1" w:rsidRPr="004A5269" w:rsidRDefault="007472B1" w:rsidP="00141460">
      <w:pPr>
        <w:pStyle w:val="Textkrper"/>
        <w:ind w:left="705" w:hanging="705"/>
        <w:jc w:val="both"/>
        <w:rPr>
          <w:rFonts w:ascii="Arial" w:hAnsi="Arial" w:cs="Arial"/>
          <w:color w:val="000000" w:themeColor="text1"/>
          <w:sz w:val="14"/>
          <w:szCs w:val="14"/>
        </w:rPr>
      </w:pPr>
    </w:p>
    <w:p w14:paraId="6B48E884" w14:textId="77777777" w:rsidR="007472B1" w:rsidRPr="004A5269" w:rsidRDefault="007472B1" w:rsidP="00141460">
      <w:pPr>
        <w:pStyle w:val="Textkrper"/>
        <w:ind w:left="705" w:hanging="421"/>
        <w:jc w:val="both"/>
        <w:rPr>
          <w:rFonts w:ascii="Arial" w:hAnsi="Arial" w:cs="Arial"/>
          <w:color w:val="000000" w:themeColor="text1"/>
          <w:sz w:val="14"/>
          <w:szCs w:val="14"/>
        </w:rPr>
      </w:pPr>
      <w:r w:rsidRPr="004A5269">
        <w:rPr>
          <w:rFonts w:ascii="Arial" w:hAnsi="Arial" w:cs="Arial"/>
          <w:color w:val="000000" w:themeColor="text1"/>
          <w:sz w:val="14"/>
          <w:szCs w:val="14"/>
        </w:rPr>
        <w:t>(2)</w:t>
      </w:r>
      <w:r w:rsidRPr="004A5269">
        <w:rPr>
          <w:rFonts w:ascii="Arial" w:hAnsi="Arial" w:cs="Arial"/>
          <w:color w:val="000000" w:themeColor="text1"/>
          <w:sz w:val="14"/>
          <w:szCs w:val="14"/>
        </w:rPr>
        <w:tab/>
        <w:t>Če naknadna izpolnitev ni uspešna ali če razumen rok, ki ga je kupec določil za naknadno izpolnitev, poteče brez uspeha ali če naknadna izpolnitev v skladu z zakonskimi določbami ni potrebna, lahko kupec odstopi od kupoprodajne pogodbe ali zniža kupnino. Vendar pa v primeru nepomembne napake ni pravice do odstopa od pogodbe. Ne glede na zgornje določbe veljajo zakonske garancijske pravice za potrošnike brez omejitev. Zlasti garancijski rok za potrošnike je dve leti od dobave blaga.</w:t>
      </w:r>
    </w:p>
    <w:p w14:paraId="670D134D" w14:textId="77777777" w:rsidR="007472B1" w:rsidRPr="004A5269" w:rsidRDefault="007472B1" w:rsidP="00141460">
      <w:pPr>
        <w:pStyle w:val="Textkrper"/>
        <w:ind w:left="705" w:hanging="705"/>
        <w:jc w:val="both"/>
        <w:rPr>
          <w:rFonts w:ascii="Arial" w:hAnsi="Arial" w:cs="Arial"/>
          <w:color w:val="000000" w:themeColor="text1"/>
          <w:sz w:val="14"/>
          <w:szCs w:val="14"/>
        </w:rPr>
      </w:pPr>
    </w:p>
    <w:p w14:paraId="7BAA5AD8" w14:textId="77777777" w:rsidR="007472B1" w:rsidRPr="004A5269" w:rsidRDefault="007472B1" w:rsidP="00141460">
      <w:pPr>
        <w:pStyle w:val="Textkrper"/>
        <w:ind w:left="705" w:hanging="421"/>
        <w:jc w:val="both"/>
        <w:rPr>
          <w:rFonts w:ascii="Arial" w:hAnsi="Arial" w:cs="Arial"/>
          <w:color w:val="000000" w:themeColor="text1"/>
          <w:sz w:val="14"/>
          <w:szCs w:val="14"/>
        </w:rPr>
      </w:pPr>
      <w:r w:rsidRPr="004A5269">
        <w:rPr>
          <w:rFonts w:ascii="Arial" w:hAnsi="Arial" w:cs="Arial"/>
          <w:color w:val="000000" w:themeColor="text1"/>
          <w:sz w:val="14"/>
          <w:szCs w:val="14"/>
        </w:rPr>
        <w:t>(3)</w:t>
      </w:r>
      <w:r w:rsidRPr="004A5269">
        <w:rPr>
          <w:rFonts w:ascii="Arial" w:hAnsi="Arial" w:cs="Arial"/>
          <w:color w:val="000000" w:themeColor="text1"/>
          <w:sz w:val="14"/>
          <w:szCs w:val="14"/>
        </w:rPr>
        <w:tab/>
        <w:t>Kupčeve zahtevke za odškodnino ali povračilo nepotrebnih stroškov obstajajo tudi v primeru napak le v skladu z 8. členom in so sicer izključeni.</w:t>
      </w:r>
    </w:p>
    <w:p w14:paraId="516C038F" w14:textId="77777777" w:rsidR="007472B1" w:rsidRPr="004A5269" w:rsidRDefault="007472B1" w:rsidP="007472B1">
      <w:pPr>
        <w:rPr>
          <w:rFonts w:ascii="Arial" w:eastAsia="Times New Roman" w:hAnsi="Arial"/>
          <w:color w:val="000000" w:themeColor="text1"/>
          <w:sz w:val="14"/>
          <w:szCs w:val="14"/>
        </w:rPr>
      </w:pPr>
    </w:p>
    <w:p w14:paraId="37D15ECA" w14:textId="77777777" w:rsidR="00CA7F0D" w:rsidRPr="004A5269" w:rsidRDefault="00CA7F0D" w:rsidP="00DC3072">
      <w:pPr>
        <w:rPr>
          <w:rFonts w:ascii="Arial" w:eastAsia="Times New Roman" w:hAnsi="Arial"/>
          <w:b/>
          <w:color w:val="000000" w:themeColor="text1"/>
          <w:sz w:val="14"/>
          <w:szCs w:val="14"/>
        </w:rPr>
      </w:pPr>
    </w:p>
    <w:p w14:paraId="762E3D0D" w14:textId="77777777" w:rsidR="008F7CAE" w:rsidRPr="004A5269" w:rsidRDefault="008F7CAE" w:rsidP="00796235">
      <w:pPr>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8 Druga odgovornost</w:t>
      </w:r>
    </w:p>
    <w:p w14:paraId="66E91B79" w14:textId="77777777" w:rsidR="00796235" w:rsidRPr="004A5269" w:rsidRDefault="00796235" w:rsidP="00796235">
      <w:pPr>
        <w:rPr>
          <w:rFonts w:ascii="Arial" w:eastAsia="Times New Roman" w:hAnsi="Arial"/>
          <w:b/>
          <w:color w:val="000000" w:themeColor="text1"/>
          <w:sz w:val="14"/>
          <w:szCs w:val="14"/>
        </w:rPr>
      </w:pPr>
    </w:p>
    <w:p w14:paraId="17CFE5A0" w14:textId="77777777"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(1)</w:t>
      </w:r>
      <w:r w:rsidRPr="004A5269">
        <w:rPr>
          <w:rFonts w:ascii="Arial" w:eastAsia="Times New Roman" w:hAnsi="Arial"/>
          <w:color w:val="000000" w:themeColor="text1"/>
          <w:sz w:val="14"/>
          <w:szCs w:val="14"/>
          <w:lang w:eastAsia="de-AT"/>
        </w:rPr>
        <w:tab/>
        <w:t>Razen če ni v teh pogojih poslovanja, vključno z naslednjimi določbami, določeno drugače, odgovarjamo za kršitve pogodbenih in nepogodbenih obveznosti v skladu z zakonskimi predpisi.</w:t>
      </w:r>
    </w:p>
    <w:p w14:paraId="1DA8D77C"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715F77E7" w14:textId="77777777"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(2)</w:t>
      </w:r>
      <w:r w:rsidRPr="004A5269">
        <w:rPr>
          <w:rFonts w:ascii="Arial" w:eastAsia="Times New Roman" w:hAnsi="Arial"/>
          <w:color w:val="000000" w:themeColor="text1"/>
          <w:sz w:val="14"/>
          <w:szCs w:val="14"/>
          <w:lang w:eastAsia="de-AT"/>
        </w:rPr>
        <w:tab/>
        <w:t>Ne glede na pravno podlago odgovarjamo v okviru odgovornosti za krivdo v primerih naklepa in hude malomarnosti. V primerih lahke malomarnosti odgovarjamo le.</w:t>
      </w:r>
    </w:p>
    <w:p w14:paraId="7687BA2C"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4FFE217F" w14:textId="77777777"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a)</w:t>
      </w:r>
      <w:r w:rsidRPr="004A5269">
        <w:rPr>
          <w:rFonts w:ascii="Arial" w:eastAsia="Times New Roman" w:hAnsi="Arial"/>
          <w:color w:val="000000" w:themeColor="text1"/>
          <w:sz w:val="14"/>
          <w:szCs w:val="14"/>
          <w:lang w:eastAsia="de-AT"/>
        </w:rPr>
        <w:tab/>
        <w:t>za škodo, nastalo zaradi poškodbe življenja, telesa ali zdravja,</w:t>
      </w:r>
    </w:p>
    <w:p w14:paraId="6357D42F" w14:textId="77777777" w:rsidR="00796235"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b)</w:t>
      </w:r>
      <w:r w:rsidRPr="004A5269">
        <w:rPr>
          <w:rFonts w:ascii="Arial" w:eastAsia="Times New Roman" w:hAnsi="Arial"/>
          <w:color w:val="000000" w:themeColor="text1"/>
          <w:sz w:val="14"/>
          <w:szCs w:val="14"/>
          <w:lang w:eastAsia="de-AT"/>
        </w:rPr>
        <w:tab/>
        <w:t>za škodo, ki izhaja iz kršitve bistvenih pogodbenih obveznosti (tj. obveznosti, katerih izpolnitev je bistvena za pravilno izvajanje pogodbe in na katere spoštovanje se pogodbeni partner lahko redno zanese). V tem primeru pa je naša odgovornost omejena na odškodnino za tipično, predvidljivo škodo.</w:t>
      </w:r>
    </w:p>
    <w:p w14:paraId="3B74011E"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6C5BA0E8" w14:textId="77777777"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(3)</w:t>
      </w:r>
      <w:r w:rsidRPr="004A5269">
        <w:rPr>
          <w:rFonts w:ascii="Arial" w:eastAsia="Times New Roman" w:hAnsi="Arial"/>
          <w:color w:val="000000" w:themeColor="text1"/>
          <w:sz w:val="14"/>
          <w:szCs w:val="14"/>
          <w:lang w:eastAsia="de-AT"/>
        </w:rPr>
        <w:tab/>
        <w:t>Zgoraj navedene omejitve odgovornosti veljajo tudi v korist tretjih oseb in za kršitve dolžnosti oseb, katerih krivda je v skladu z zakonskimi določbami naša. Ne veljajo, če smo goljufivo prikrili napako ali prevzeli jamstvo za kakovost blaga, niti ne veljajo za zahtevke po Zakonu o odgovornosti za izdelke.</w:t>
      </w:r>
    </w:p>
    <w:p w14:paraId="1238C94A"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278EC9AA" w14:textId="77777777"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(4)</w:t>
      </w:r>
      <w:r w:rsidRPr="004A5269">
        <w:rPr>
          <w:rFonts w:ascii="Arial" w:eastAsia="Times New Roman" w:hAnsi="Arial"/>
          <w:color w:val="000000" w:themeColor="text1"/>
          <w:sz w:val="14"/>
          <w:szCs w:val="14"/>
          <w:lang w:eastAsia="de-AT"/>
        </w:rPr>
        <w:tab/>
        <w:t>V obsegu, ki ga dovoljuje zakonodaja, ne odgovarjamo za posredno škodo, posledično škodo ali izgubljeni dobiček. Ta izključitev odgovornosti ne velja za potrošnike, če obstaja vzročna zveza s kršitvijo bistvenih pogodbenih obveznosti.</w:t>
      </w:r>
    </w:p>
    <w:p w14:paraId="2BDB57ED"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18C8D86C" w14:textId="77777777"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(5)</w:t>
      </w:r>
      <w:r w:rsidRPr="004A5269">
        <w:rPr>
          <w:rFonts w:ascii="Arial" w:eastAsia="Times New Roman" w:hAnsi="Arial"/>
          <w:color w:val="000000" w:themeColor="text1"/>
          <w:sz w:val="14"/>
          <w:szCs w:val="14"/>
          <w:lang w:eastAsia="de-AT"/>
        </w:rPr>
        <w:tab/>
        <w:t xml:space="preserve">Odstop od pogodbe ali odpoved pogodbe zaradi kršitve pogodbe, ki ne temelji na napaki blaga, je dovoljena le, če smo zanjo </w:t>
      </w:r>
      <w:proofErr w:type="gramStart"/>
      <w:r w:rsidRPr="004A5269">
        <w:rPr>
          <w:rFonts w:ascii="Arial" w:eastAsia="Times New Roman" w:hAnsi="Arial"/>
          <w:color w:val="000000" w:themeColor="text1"/>
          <w:sz w:val="14"/>
          <w:szCs w:val="14"/>
          <w:lang w:eastAsia="de-AT"/>
        </w:rPr>
        <w:t>odgovorni.</w:t>
      </w:r>
      <w:r w:rsidR="00895E4A" w:rsidRPr="004A5269">
        <w:rPr>
          <w:rFonts w:ascii="Arial" w:eastAsia="Times New Roman" w:hAnsi="Arial"/>
          <w:color w:val="000000" w:themeColor="text1"/>
          <w:sz w:val="14"/>
          <w:szCs w:val="14"/>
          <w:lang w:eastAsia="de-AT"/>
        </w:rPr>
        <w:t>Vsaka</w:t>
      </w:r>
      <w:proofErr w:type="gramEnd"/>
      <w:r w:rsidR="00895E4A" w:rsidRPr="004A5269">
        <w:rPr>
          <w:rFonts w:ascii="Arial" w:eastAsia="Times New Roman" w:hAnsi="Arial"/>
          <w:color w:val="000000" w:themeColor="text1"/>
          <w:sz w:val="14"/>
          <w:szCs w:val="14"/>
          <w:lang w:eastAsia="de-AT"/>
        </w:rPr>
        <w:t xml:space="preserve"> nadaljnja prosta pravica kupca do odstopa od pogodbe ali odpovedi je izključena – v obsegu, ki je zakonsko dovoljen.</w:t>
      </w:r>
    </w:p>
    <w:p w14:paraId="6C2358FC"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2319ACC4" w14:textId="77777777"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(6)</w:t>
      </w:r>
      <w:r w:rsidR="00BA1E9B" w:rsidRPr="004A5269">
        <w:rPr>
          <w:rFonts w:ascii="Arial" w:eastAsia="Times New Roman" w:hAnsi="Arial"/>
          <w:color w:val="000000" w:themeColor="text1"/>
          <w:sz w:val="14"/>
          <w:szCs w:val="14"/>
          <w:lang w:eastAsia="de-AT"/>
        </w:rPr>
        <w:tab/>
      </w:r>
      <w:r w:rsidRPr="004A5269">
        <w:rPr>
          <w:rFonts w:ascii="Arial" w:eastAsia="Times New Roman" w:hAnsi="Arial"/>
          <w:color w:val="000000" w:themeColor="text1"/>
          <w:sz w:val="14"/>
          <w:szCs w:val="14"/>
          <w:lang w:eastAsia="de-AT"/>
        </w:rPr>
        <w:t>Zgornji predpisi ne vplivajo na obvezne določbe Zakona o odgovornosti za izdelke in odgovornost za namerno ali hudo malomarno ravnanje.</w:t>
      </w:r>
    </w:p>
    <w:p w14:paraId="2B05A05D" w14:textId="77777777" w:rsidR="00E66504" w:rsidRDefault="00E66504" w:rsidP="00141460">
      <w:pPr>
        <w:jc w:val="both"/>
        <w:rPr>
          <w:rFonts w:ascii="Arial" w:eastAsia="Times New Roman" w:hAnsi="Arial"/>
          <w:color w:val="000000" w:themeColor="text1"/>
          <w:sz w:val="14"/>
          <w:szCs w:val="14"/>
        </w:rPr>
      </w:pPr>
    </w:p>
    <w:p w14:paraId="1077D860" w14:textId="77777777" w:rsidR="00483D69" w:rsidRDefault="00483D69" w:rsidP="00141460">
      <w:pPr>
        <w:jc w:val="both"/>
        <w:rPr>
          <w:rFonts w:ascii="Arial" w:eastAsia="Times New Roman" w:hAnsi="Arial"/>
          <w:color w:val="000000" w:themeColor="text1"/>
          <w:sz w:val="14"/>
          <w:szCs w:val="14"/>
        </w:rPr>
      </w:pPr>
    </w:p>
    <w:p w14:paraId="088F7257" w14:textId="77777777" w:rsidR="00483D69" w:rsidRPr="004A5269" w:rsidRDefault="00483D69" w:rsidP="00141460">
      <w:pPr>
        <w:jc w:val="both"/>
        <w:rPr>
          <w:rFonts w:ascii="Arial" w:eastAsia="Times New Roman" w:hAnsi="Arial"/>
          <w:color w:val="000000" w:themeColor="text1"/>
          <w:sz w:val="14"/>
          <w:szCs w:val="14"/>
        </w:rPr>
      </w:pPr>
    </w:p>
    <w:p w14:paraId="11E5DC5D" w14:textId="77777777" w:rsidR="00E66504" w:rsidRPr="004A5269" w:rsidRDefault="00E66504" w:rsidP="00141460">
      <w:pPr>
        <w:jc w:val="both"/>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lastRenderedPageBreak/>
        <w:t>§ 9 Zastaralni rok</w:t>
      </w:r>
    </w:p>
    <w:p w14:paraId="3A43A7B0" w14:textId="77777777" w:rsidR="00796235" w:rsidRPr="004A5269" w:rsidRDefault="00796235" w:rsidP="00141460">
      <w:pPr>
        <w:jc w:val="both"/>
        <w:rPr>
          <w:rFonts w:ascii="Arial" w:eastAsia="Times New Roman" w:hAnsi="Arial"/>
          <w:b/>
          <w:color w:val="000000" w:themeColor="text1"/>
          <w:sz w:val="14"/>
          <w:szCs w:val="14"/>
        </w:rPr>
      </w:pPr>
    </w:p>
    <w:p w14:paraId="5084E4DA" w14:textId="77777777" w:rsidR="00E9772F" w:rsidRPr="004A5269" w:rsidRDefault="00E9772F"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(1)</w:t>
      </w:r>
      <w:r w:rsidRPr="004A5269">
        <w:rPr>
          <w:rFonts w:ascii="Arial" w:eastAsia="Times New Roman" w:hAnsi="Arial"/>
          <w:color w:val="000000" w:themeColor="text1"/>
          <w:sz w:val="14"/>
          <w:szCs w:val="14"/>
          <w:lang w:eastAsia="de-AT"/>
        </w:rPr>
        <w:tab/>
        <w:t>V pogodbah s podjetji, kot so opredeljene v 1. členu avstrijskega zakona o varstvu potrošnikov (KSchG), se zakonsko določena garancijska doba za premičnine v skladu z 933. členom avstrijskega civilnega zakonika (ABGB) skrajša na eno leto od dobave. To ne velja v primerih goljufivega prikrivanja ali če je bila dana garancija za kakovost blaga.</w:t>
      </w:r>
    </w:p>
    <w:p w14:paraId="154C57D7"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2CD28203" w14:textId="77777777" w:rsidR="00E9772F" w:rsidRPr="004A5269" w:rsidRDefault="00E9772F"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(2)</w:t>
      </w:r>
      <w:r w:rsidRPr="004A5269">
        <w:rPr>
          <w:rFonts w:ascii="Arial" w:eastAsia="Times New Roman" w:hAnsi="Arial"/>
          <w:color w:val="000000" w:themeColor="text1"/>
          <w:sz w:val="14"/>
          <w:szCs w:val="14"/>
          <w:lang w:eastAsia="de-AT"/>
        </w:rPr>
        <w:tab/>
        <w:t>Skrajšanje roka iz 1. odstavka ne velja za zahtevke kupca za odškodnino, ki je nastala zaradi poškodbe življenja, telesa ali zdravja, v primerih hude malomarnosti ali namernega ravnanja ali za zahtevke v skladu z Zakonom o odgovornosti za izdelke.</w:t>
      </w:r>
    </w:p>
    <w:p w14:paraId="22D27BB1"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7FDFFD87" w14:textId="77777777" w:rsidR="00E9772F" w:rsidRPr="004A5269" w:rsidRDefault="00E9772F"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(3)</w:t>
      </w:r>
      <w:r w:rsidRPr="004A5269">
        <w:rPr>
          <w:rFonts w:ascii="Arial" w:eastAsia="Times New Roman" w:hAnsi="Arial"/>
          <w:color w:val="000000" w:themeColor="text1"/>
          <w:sz w:val="14"/>
          <w:szCs w:val="14"/>
          <w:lang w:eastAsia="de-AT"/>
        </w:rPr>
        <w:tab/>
        <w:t>Zahtevki za odškodnino zaradi napak (§ 933a ABGB) zastarajo v zakonskem roku treh let od vedenja za škodo in oškodovalca, ne glede na skrajšano garancijsko dobo.</w:t>
      </w:r>
    </w:p>
    <w:p w14:paraId="4F0E2824"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6D26CFE8" w14:textId="77777777" w:rsidR="00E9772F" w:rsidRPr="004A5269" w:rsidRDefault="00E9772F"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(4)</w:t>
      </w:r>
      <w:r w:rsidRPr="004A5269">
        <w:rPr>
          <w:rFonts w:ascii="Arial" w:eastAsia="Times New Roman" w:hAnsi="Arial"/>
          <w:color w:val="000000" w:themeColor="text1"/>
          <w:sz w:val="14"/>
          <w:szCs w:val="14"/>
          <w:lang w:eastAsia="de-AT"/>
        </w:rPr>
        <w:tab/>
        <w:t>Zakonski garancijski in zastaralni roki veljajo za potrošnike brez omejitev (§§ 922 in naslednji ABGB, § 9 KSchG).</w:t>
      </w:r>
    </w:p>
    <w:p w14:paraId="0502E787" w14:textId="77777777" w:rsidR="00E66504" w:rsidRPr="004A5269" w:rsidRDefault="00E66504" w:rsidP="00141460">
      <w:pPr>
        <w:jc w:val="both"/>
        <w:rPr>
          <w:rFonts w:ascii="Arial" w:eastAsia="Times New Roman" w:hAnsi="Arial"/>
          <w:color w:val="000000" w:themeColor="text1"/>
          <w:sz w:val="14"/>
          <w:szCs w:val="14"/>
        </w:rPr>
      </w:pPr>
    </w:p>
    <w:p w14:paraId="5B78DD6A" w14:textId="77777777" w:rsidR="00E66504" w:rsidRPr="004A5269" w:rsidRDefault="00E66504" w:rsidP="00141460">
      <w:pPr>
        <w:jc w:val="both"/>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10 Izbira prava in pristojnosti</w:t>
      </w:r>
    </w:p>
    <w:p w14:paraId="46D30E43" w14:textId="77777777" w:rsidR="008B5BB3" w:rsidRPr="004A5269" w:rsidRDefault="008B5BB3" w:rsidP="00141460">
      <w:pPr>
        <w:jc w:val="both"/>
        <w:rPr>
          <w:rFonts w:ascii="Arial" w:hAnsi="Arial"/>
          <w:b/>
          <w:color w:val="000000" w:themeColor="text1"/>
          <w:sz w:val="14"/>
          <w:szCs w:val="14"/>
        </w:rPr>
      </w:pPr>
    </w:p>
    <w:p w14:paraId="29D7099E"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(1)</w:t>
      </w:r>
      <w:r w:rsidRPr="004A5269">
        <w:rPr>
          <w:rFonts w:ascii="Arial" w:eastAsia="Times New Roman" w:hAnsi="Arial"/>
          <w:color w:val="000000" w:themeColor="text1"/>
          <w:sz w:val="14"/>
          <w:szCs w:val="14"/>
          <w:lang w:eastAsia="de-AT"/>
        </w:rPr>
        <w:tab/>
        <w:t xml:space="preserve">Vsa pravna razmerja med nami in kupcem so predmet </w:t>
      </w:r>
      <w:proofErr w:type="gramStart"/>
      <w:r w:rsidRPr="004A5269">
        <w:rPr>
          <w:rFonts w:ascii="Arial" w:eastAsia="Times New Roman" w:hAnsi="Arial"/>
          <w:color w:val="000000" w:themeColor="text1"/>
          <w:sz w:val="14"/>
          <w:szCs w:val="14"/>
          <w:lang w:eastAsia="de-AT"/>
        </w:rPr>
        <w:t>naslednjega:</w:t>
      </w:r>
      <w:r w:rsidR="00895E4A" w:rsidRPr="004A5269">
        <w:rPr>
          <w:rFonts w:ascii="Arial" w:eastAsia="Times New Roman" w:hAnsi="Arial"/>
          <w:color w:val="000000" w:themeColor="text1"/>
          <w:sz w:val="14"/>
          <w:szCs w:val="14"/>
          <w:lang w:eastAsia="de-AT"/>
        </w:rPr>
        <w:t>izključno</w:t>
      </w:r>
      <w:proofErr w:type="gramEnd"/>
      <w:r w:rsidR="00895E4A" w:rsidRPr="004A5269">
        <w:rPr>
          <w:rFonts w:ascii="Arial" w:eastAsia="Times New Roman" w:hAnsi="Arial"/>
          <w:color w:val="000000" w:themeColor="text1"/>
          <w:sz w:val="14"/>
          <w:szCs w:val="14"/>
          <w:lang w:eastAsia="de-AT"/>
        </w:rPr>
        <w:t xml:space="preserve"> materialno pravo Republike Avstrije, z izjemo Konvencije ZN o pogodbah o mednarodni prodaji blaga (CISG) in drugih mednarodnih kolizijskih pravil, razen če obvezni predpisi o varstvu potrošnikov določajo drugače.</w:t>
      </w:r>
    </w:p>
    <w:p w14:paraId="3998ADBE" w14:textId="77777777" w:rsidR="008B5BB3" w:rsidRPr="004A5269" w:rsidRDefault="008B5BB3" w:rsidP="00141460">
      <w:pPr>
        <w:ind w:left="426" w:hanging="426"/>
        <w:jc w:val="both"/>
        <w:rPr>
          <w:rFonts w:ascii="Arial" w:eastAsia="Times New Roman" w:hAnsi="Arial"/>
          <w:color w:val="000000" w:themeColor="text1"/>
          <w:sz w:val="14"/>
          <w:szCs w:val="14"/>
          <w:lang w:eastAsia="de-AT"/>
        </w:rPr>
      </w:pPr>
    </w:p>
    <w:p w14:paraId="314E2678"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(2)</w:t>
      </w:r>
      <w:r w:rsidRPr="004A5269">
        <w:rPr>
          <w:rFonts w:ascii="Arial" w:eastAsia="Times New Roman" w:hAnsi="Arial"/>
          <w:color w:val="000000" w:themeColor="text1"/>
          <w:sz w:val="14"/>
          <w:szCs w:val="14"/>
          <w:lang w:eastAsia="de-AT"/>
        </w:rPr>
        <w:tab/>
        <w:t>Če je kupec podjetnik v smislu 1. člena avstrijskega zakona o varstvu potrošnikov (KSchG), je za vse spore, ki izhajajo iz te pogodbe ali so z njo povezani, vključno z njeno veljavnostjo in izpolnjevanjem, pristojno sodišče v Gradcu. Vendar pa smo upravičeni tudi do vložitve tožbe na splošnem kraju pristojnosti kupca ali na katerem koli drugem zakonsko dovoljenem kraju pristojnosti.</w:t>
      </w:r>
    </w:p>
    <w:p w14:paraId="1E269845" w14:textId="77777777" w:rsidR="008B5BB3" w:rsidRPr="004A5269" w:rsidRDefault="008B5BB3" w:rsidP="00141460">
      <w:pPr>
        <w:ind w:left="426" w:hanging="426"/>
        <w:jc w:val="both"/>
        <w:rPr>
          <w:rFonts w:ascii="Arial" w:eastAsia="Times New Roman" w:hAnsi="Arial"/>
          <w:color w:val="000000" w:themeColor="text1"/>
          <w:sz w:val="14"/>
          <w:szCs w:val="14"/>
          <w:lang w:eastAsia="de-AT"/>
        </w:rPr>
      </w:pPr>
    </w:p>
    <w:p w14:paraId="49AC5E44"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(3)</w:t>
      </w:r>
      <w:r w:rsidRPr="004A5269">
        <w:rPr>
          <w:rFonts w:ascii="Arial" w:eastAsia="Times New Roman" w:hAnsi="Arial"/>
          <w:color w:val="000000" w:themeColor="text1"/>
          <w:sz w:val="14"/>
          <w:szCs w:val="14"/>
          <w:lang w:eastAsia="de-AT"/>
        </w:rPr>
        <w:tab/>
        <w:t>Za potrošnike veljajo zakonska pravila o pristojnosti. S potrošniki se ne bo sklenil noben odstopni dogovor o pristojnosti.</w:t>
      </w:r>
    </w:p>
    <w:p w14:paraId="74A93051" w14:textId="77777777" w:rsidR="00E66504" w:rsidRPr="004A5269" w:rsidRDefault="00E66504" w:rsidP="00141460">
      <w:pPr>
        <w:pStyle w:val="Listenabsatz"/>
        <w:jc w:val="both"/>
        <w:rPr>
          <w:rFonts w:ascii="Arial" w:eastAsia="Times New Roman" w:hAnsi="Arial"/>
          <w:color w:val="000000" w:themeColor="text1"/>
          <w:sz w:val="14"/>
          <w:szCs w:val="14"/>
        </w:rPr>
      </w:pPr>
    </w:p>
    <w:p w14:paraId="19AF768F" w14:textId="77777777" w:rsidR="00E66504" w:rsidRPr="004A5269" w:rsidRDefault="00E66504" w:rsidP="00141460">
      <w:pPr>
        <w:jc w:val="both"/>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11 Končne določbe</w:t>
      </w:r>
    </w:p>
    <w:p w14:paraId="7B640B69" w14:textId="77777777" w:rsidR="00E66504" w:rsidRPr="004A5269" w:rsidRDefault="00E66504" w:rsidP="00141460">
      <w:pPr>
        <w:jc w:val="both"/>
        <w:rPr>
          <w:rFonts w:ascii="Arial" w:eastAsia="Times New Roman" w:hAnsi="Arial"/>
          <w:b/>
          <w:color w:val="000000" w:themeColor="text1"/>
          <w:sz w:val="14"/>
          <w:szCs w:val="14"/>
        </w:rPr>
      </w:pPr>
    </w:p>
    <w:p w14:paraId="4816B594" w14:textId="77777777" w:rsidR="00226B61" w:rsidRPr="004A5269" w:rsidRDefault="00E66504" w:rsidP="00141460">
      <w:pPr>
        <w:ind w:left="426"/>
        <w:jc w:val="both"/>
        <w:rPr>
          <w:rFonts w:ascii="Arial" w:eastAsia="Times New Roman" w:hAnsi="Arial"/>
          <w:color w:val="000000" w:themeColor="text1"/>
          <w:sz w:val="14"/>
          <w:szCs w:val="14"/>
        </w:rPr>
      </w:pPr>
      <w:r w:rsidRPr="004A5269">
        <w:rPr>
          <w:rFonts w:ascii="Arial" w:eastAsia="Times New Roman" w:hAnsi="Arial"/>
          <w:color w:val="000000" w:themeColor="text1"/>
          <w:sz w:val="14"/>
          <w:szCs w:val="14"/>
        </w:rPr>
        <w:t>Če bi katera koli določba te pogodbe bila ali postala neveljavna ali neizvršljiva, to ne vpliva na veljavnost preostalih določb. Stranki se zavezujeta, da bosta vse neveljavne ali neizvršljive določbe nadomestili z novimi določbami, ki v obsegu, ki je pravno dovoljen, odražajo ekonomski namen neveljavnih ali neizvršljivih določb. Enako velja, če se v tej pogodbi ugotovi vrzel. Da bi zapolnili takšno vrzel, se stranki zavezujeta, da si bosta prizadevali za vzpostavitev ustreznih določb v tej pogodbi, ki se bodo čim bolj približale temu, kar bi pogodbeni stranki nameravali v skladu z namenom in namenom te pogodbe, če bi zadevo upoštevali.</w:t>
      </w:r>
    </w:p>
    <w:p w14:paraId="2A40C11D" w14:textId="77777777" w:rsidR="00226B61" w:rsidRPr="004A5269" w:rsidRDefault="00226B61" w:rsidP="00141460">
      <w:pPr>
        <w:jc w:val="both"/>
        <w:rPr>
          <w:rFonts w:ascii="Arial" w:eastAsia="Times New Roman" w:hAnsi="Arial"/>
          <w:b/>
          <w:color w:val="000000" w:themeColor="text1"/>
          <w:sz w:val="14"/>
          <w:szCs w:val="14"/>
        </w:rPr>
      </w:pPr>
    </w:p>
    <w:p w14:paraId="113D40EB" w14:textId="77777777" w:rsidR="00226B61" w:rsidRPr="004A5269" w:rsidRDefault="00226B61" w:rsidP="00141460">
      <w:pPr>
        <w:spacing w:line="54" w:lineRule="exact"/>
        <w:jc w:val="both"/>
        <w:rPr>
          <w:rFonts w:ascii="Arial" w:eastAsia="Arial" w:hAnsi="Arial"/>
          <w:color w:val="000000" w:themeColor="text1"/>
          <w:sz w:val="14"/>
          <w:szCs w:val="14"/>
        </w:rPr>
      </w:pPr>
    </w:p>
    <w:p w14:paraId="75F02081" w14:textId="77777777" w:rsidR="00E66504" w:rsidRPr="004A5269" w:rsidRDefault="00E66504" w:rsidP="00141460">
      <w:pPr>
        <w:tabs>
          <w:tab w:val="left" w:pos="392"/>
        </w:tabs>
        <w:spacing w:line="327" w:lineRule="auto"/>
        <w:ind w:right="320"/>
        <w:jc w:val="both"/>
        <w:rPr>
          <w:rFonts w:ascii="Arial" w:eastAsia="Arial" w:hAnsi="Arial"/>
          <w:color w:val="000000" w:themeColor="text1"/>
          <w:sz w:val="14"/>
          <w:szCs w:val="14"/>
        </w:rPr>
      </w:pPr>
    </w:p>
    <w:p w14:paraId="181BEA5B" w14:textId="77777777" w:rsidR="00141460" w:rsidRPr="004A5269" w:rsidRDefault="00141460" w:rsidP="00226B61">
      <w:pPr>
        <w:tabs>
          <w:tab w:val="left" w:pos="392"/>
        </w:tabs>
        <w:spacing w:line="327" w:lineRule="auto"/>
        <w:ind w:right="320"/>
        <w:rPr>
          <w:rFonts w:ascii="Arial" w:eastAsia="Arial" w:hAnsi="Arial"/>
          <w:color w:val="000000" w:themeColor="text1"/>
          <w:sz w:val="14"/>
          <w:szCs w:val="14"/>
        </w:rPr>
      </w:pPr>
    </w:p>
    <w:p w14:paraId="01FA5158" w14:textId="77777777" w:rsidR="00141460" w:rsidRPr="004A5269" w:rsidRDefault="00141460" w:rsidP="00226B61">
      <w:pPr>
        <w:tabs>
          <w:tab w:val="left" w:pos="392"/>
        </w:tabs>
        <w:spacing w:line="327" w:lineRule="auto"/>
        <w:ind w:right="320"/>
        <w:rPr>
          <w:rFonts w:ascii="Arial" w:eastAsia="Arial" w:hAnsi="Arial"/>
          <w:color w:val="000000" w:themeColor="text1"/>
          <w:sz w:val="14"/>
          <w:szCs w:val="14"/>
        </w:rPr>
      </w:pPr>
    </w:p>
    <w:p w14:paraId="7B0F5DDA" w14:textId="77777777" w:rsidR="00226B61" w:rsidRPr="004A5269" w:rsidRDefault="00226B61" w:rsidP="00226B61">
      <w:pPr>
        <w:tabs>
          <w:tab w:val="left" w:pos="392"/>
        </w:tabs>
        <w:spacing w:line="327" w:lineRule="auto"/>
        <w:ind w:right="320"/>
        <w:rPr>
          <w:rFonts w:ascii="Arial" w:eastAsia="Arial" w:hAnsi="Arial"/>
          <w:color w:val="000000" w:themeColor="text1"/>
          <w:sz w:val="14"/>
          <w:szCs w:val="14"/>
        </w:rPr>
      </w:pPr>
      <w:r w:rsidRPr="004A5269">
        <w:rPr>
          <w:rFonts w:ascii="Arial" w:eastAsia="Arial" w:hAnsi="Arial"/>
          <w:color w:val="000000" w:themeColor="text1"/>
          <w:sz w:val="14"/>
          <w:szCs w:val="14"/>
        </w:rPr>
        <w:t>Pogoji poslovanja za storitev Profit Planet Coffee, veljavni od 1. avgusta 2025</w:t>
      </w:r>
    </w:p>
    <w:p w14:paraId="17907FF1" w14:textId="77777777" w:rsidR="00226B61" w:rsidRPr="004A5269" w:rsidRDefault="00226B61" w:rsidP="00226B61">
      <w:pPr>
        <w:spacing w:line="257" w:lineRule="exact"/>
        <w:rPr>
          <w:rFonts w:ascii="Times New Roman" w:eastAsia="Times New Roman" w:hAnsi="Times New Roman"/>
          <w:color w:val="000000" w:themeColor="text1"/>
        </w:rPr>
      </w:pPr>
    </w:p>
    <w:tbl>
      <w:tblPr>
        <w:tblW w:w="0" w:type="auto"/>
        <w:tblInd w:w="4" w:type="dxa"/>
        <w:tblLayout w:type="fixed"/>
        <w:tblCellMar>
          <w:left w:w="0" w:type="dxa"/>
          <w:right w:w="0" w:type="dxa"/>
        </w:tblCellMar>
        <w:tblLook w:val="0000" w:firstRow="0" w:lastRow="0" w:firstColumn="0" w:lastColumn="0" w:noHBand="0" w:noVBand="0"/>
      </w:tblPr>
      <w:tblGrid>
        <w:gridCol w:w="620"/>
      </w:tblGrid>
      <w:tr w:rsidR="00943162" w:rsidRPr="004A5269" w14:paraId="2C176A6C" w14:textId="77777777" w:rsidTr="006D2DA5">
        <w:trPr>
          <w:trHeight w:val="137"/>
        </w:trPr>
        <w:tc>
          <w:tcPr>
            <w:tcW w:w="620" w:type="dxa"/>
            <w:vAlign w:val="bottom"/>
          </w:tcPr>
          <w:p w14:paraId="1D8901D1" w14:textId="77777777" w:rsidR="00943162" w:rsidRPr="004A5269" w:rsidRDefault="00943162" w:rsidP="00226B61">
            <w:pPr>
              <w:spacing w:line="0" w:lineRule="atLeast"/>
              <w:rPr>
                <w:rFonts w:ascii="Times New Roman" w:eastAsia="Times New Roman" w:hAnsi="Times New Roman"/>
                <w:color w:val="000000" w:themeColor="text1"/>
                <w:sz w:val="11"/>
              </w:rPr>
            </w:pPr>
          </w:p>
        </w:tc>
      </w:tr>
    </w:tbl>
    <w:p w14:paraId="195A6D41" w14:textId="77777777" w:rsidR="00226B61" w:rsidRPr="004A5269" w:rsidRDefault="00226B61" w:rsidP="00E5441E">
      <w:pPr>
        <w:spacing w:line="0" w:lineRule="atLeast"/>
        <w:rPr>
          <w:rFonts w:ascii="Arial" w:eastAsia="Arial" w:hAnsi="Arial"/>
          <w:color w:val="000000" w:themeColor="text1"/>
          <w:sz w:val="18"/>
        </w:rPr>
      </w:pPr>
    </w:p>
    <w:p w14:paraId="3D1E1D0C" w14:textId="77777777" w:rsidR="008B5BB3" w:rsidRPr="004A5269" w:rsidRDefault="008B5BB3">
      <w:pPr>
        <w:spacing w:after="160" w:line="259" w:lineRule="auto"/>
        <w:rPr>
          <w:rStyle w:val="fontstyle01"/>
          <w:rFonts w:ascii="Arial" w:hAnsi="Arial"/>
          <w:color w:val="000000" w:themeColor="text1"/>
        </w:rPr>
      </w:pPr>
      <w:bookmarkStart w:id="5" w:name="page4"/>
      <w:bookmarkEnd w:id="1"/>
      <w:bookmarkEnd w:id="5"/>
      <w:r w:rsidRPr="004A5269">
        <w:rPr>
          <w:rStyle w:val="fontstyle01"/>
          <w:rFonts w:ascii="Arial" w:hAnsi="Arial"/>
          <w:color w:val="000000" w:themeColor="text1"/>
        </w:rPr>
        <w:br w:type="page"/>
      </w:r>
    </w:p>
    <w:p w14:paraId="474D254F" w14:textId="77777777" w:rsidR="008B5BB3" w:rsidRPr="004A5269" w:rsidRDefault="008B5BB3" w:rsidP="008B5BB3">
      <w:pPr>
        <w:pStyle w:val="FirstParagraph"/>
        <w:rPr>
          <w:rFonts w:ascii="Arial" w:hAnsi="Arial" w:cs="Arial"/>
          <w:i/>
          <w:iCs/>
          <w:color w:val="000000" w:themeColor="text1"/>
          <w:sz w:val="14"/>
          <w:szCs w:val="14"/>
        </w:rPr>
      </w:pPr>
      <w:r w:rsidRPr="004A5269">
        <w:rPr>
          <w:rFonts w:ascii="Arial" w:hAnsi="Arial" w:cs="Arial"/>
          <w:b/>
          <w:bCs/>
          <w:color w:val="000000" w:themeColor="text1"/>
          <w:sz w:val="14"/>
          <w:szCs w:val="14"/>
        </w:rPr>
        <w:lastRenderedPageBreak/>
        <w:t>Informacije za potrošnike o pravici do odstopa od pogodbe (pravica do preklica)</w:t>
      </w:r>
      <w:r w:rsidRPr="004A5269">
        <w:rPr>
          <w:rFonts w:ascii="Arial" w:hAnsi="Arial" w:cs="Arial"/>
          <w:color w:val="000000" w:themeColor="text1"/>
          <w:sz w:val="14"/>
          <w:szCs w:val="14"/>
        </w:rPr>
        <w:br/>
      </w:r>
    </w:p>
    <w:p w14:paraId="759D1A44" w14:textId="77777777" w:rsidR="008B5BB3" w:rsidRPr="004A5269" w:rsidRDefault="008B5BB3" w:rsidP="008B5BB3">
      <w:pPr>
        <w:pStyle w:val="FirstParagraph"/>
        <w:rPr>
          <w:rFonts w:ascii="Arial" w:hAnsi="Arial" w:cs="Arial"/>
          <w:color w:val="000000" w:themeColor="text1"/>
          <w:sz w:val="14"/>
          <w:szCs w:val="14"/>
        </w:rPr>
      </w:pPr>
      <w:r w:rsidRPr="004A5269">
        <w:rPr>
          <w:rFonts w:ascii="Arial" w:hAnsi="Arial" w:cs="Arial"/>
          <w:i/>
          <w:iCs/>
          <w:color w:val="000000" w:themeColor="text1"/>
          <w:sz w:val="14"/>
          <w:szCs w:val="14"/>
        </w:rPr>
        <w:t xml:space="preserve">Pravica do odstopa od </w:t>
      </w:r>
      <w:proofErr w:type="gramStart"/>
      <w:r w:rsidRPr="004A5269">
        <w:rPr>
          <w:rFonts w:ascii="Arial" w:hAnsi="Arial" w:cs="Arial"/>
          <w:i/>
          <w:iCs/>
          <w:color w:val="000000" w:themeColor="text1"/>
          <w:sz w:val="14"/>
          <w:szCs w:val="14"/>
        </w:rPr>
        <w:t>pogodbe:</w:t>
      </w:r>
      <w:r w:rsidRPr="004A5269">
        <w:rPr>
          <w:rFonts w:ascii="Arial" w:hAnsi="Arial" w:cs="Arial"/>
          <w:color w:val="000000" w:themeColor="text1"/>
          <w:sz w:val="14"/>
          <w:szCs w:val="14"/>
        </w:rPr>
        <w:t>Od</w:t>
      </w:r>
      <w:proofErr w:type="gramEnd"/>
      <w:r w:rsidRPr="004A5269">
        <w:rPr>
          <w:rFonts w:ascii="Arial" w:hAnsi="Arial" w:cs="Arial"/>
          <w:color w:val="000000" w:themeColor="text1"/>
          <w:sz w:val="14"/>
          <w:szCs w:val="14"/>
        </w:rPr>
        <w:t xml:space="preserve"> te pogodbe imate pravico odstopiti v 14 dneh brez navedbe razloga. Odstopni rok poteče 14 dni od dneva, ko vi ali tretja oseba, ki ni prevoznik in jo določite vi, pridobi fizično posest prvega blaga iz te pogodbe. V primeru pogodbe o storitvah (npr. najem kavnega avtomata) odstopni rok začne teči z dnem sklenitve pogodbe.</w:t>
      </w:r>
    </w:p>
    <w:p w14:paraId="2705A95A"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xml:space="preserve">Za uveljavljanje pravice do odstopa od pogodbe nas morate (Profit Planet GmbH, Liebenauer Hauptstraße 82c, 8041 Gradec, Avstrija, e-pošta: </w:t>
      </w:r>
      <w:proofErr w:type="gramStart"/>
      <w:r w:rsidRPr="004A5269">
        <w:rPr>
          <w:rFonts w:ascii="Arial" w:hAnsi="Arial" w:cs="Arial"/>
          <w:color w:val="000000" w:themeColor="text1"/>
          <w:sz w:val="14"/>
          <w:szCs w:val="14"/>
        </w:rPr>
        <w:t>office@profit-planet.com )</w:t>
      </w:r>
      <w:proofErr w:type="gramEnd"/>
      <w:r w:rsidRPr="004A5269">
        <w:rPr>
          <w:rFonts w:ascii="Arial" w:hAnsi="Arial" w:cs="Arial"/>
          <w:color w:val="000000" w:themeColor="text1"/>
          <w:sz w:val="14"/>
          <w:szCs w:val="14"/>
        </w:rPr>
        <w:t xml:space="preserve"> obvestiti o svoji odločitvi o odstopu od te pogodbe z nedvoumno izjavo (npr. s pismom, poslanim po pošti ali elektronski pošti). Uporabite lahko priloženi vzorčni obrazec za odstop od pogodbe, vendar to ni obvezno. Za spoštovanje roka za odstop od pogodbe zadostuje, da nam sporočilo o uveljavljanju pravice do odstopa od pogodbe pošljete pred iztekom roka za odstop od pogodbe.</w:t>
      </w:r>
    </w:p>
    <w:p w14:paraId="1F3EA4E9"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i/>
          <w:iCs/>
          <w:color w:val="000000" w:themeColor="text1"/>
          <w:sz w:val="14"/>
          <w:szCs w:val="14"/>
        </w:rPr>
        <w:t>Posledice preklica:</w:t>
      </w:r>
      <w:r w:rsidRPr="004A5269">
        <w:rPr>
          <w:rFonts w:ascii="Arial" w:hAnsi="Arial" w:cs="Arial"/>
          <w:color w:val="000000" w:themeColor="text1"/>
          <w:sz w:val="14"/>
          <w:szCs w:val="14"/>
        </w:rPr>
        <w:t>Če odstopite od te pogodbe, vam bomo brez nepotrebnega odlašanja in najkasneje v štirinajstih dneh od dneva, ko smo prejeli vaše obvestilo o odstopu od pogodbe, povrnili vsa prejeta plačila – vključno s stroški dostave (razen morebitnih dodatnih stroškov, ki bi nastali, če bi izbrali način dostave, ki ni naša najcenejša standardna možnost dostave) – povrnili vsa plačila, ki ste jih prejeli od vas – vključno s stroški dostave (razen morebitnih dodatnih stroškov, ki bi nastali, če bi izbrali način dostave, ki ni naša najcenejša standardna možnost dostave). Za to povračilo bomo uporabili isti način plačila, kot ste ga uporabili za prvotno transakcijo, razen če ni izrecno dogovorjeno drugače. Za to povračilo vam ne bomo zaračunali nobenih stroškov.</w:t>
      </w:r>
    </w:p>
    <w:p w14:paraId="41492F7F" w14:textId="77777777" w:rsidR="008B5BB3" w:rsidRPr="004A5269" w:rsidRDefault="008B5BB3" w:rsidP="008B5BB3">
      <w:pPr>
        <w:pStyle w:val="Textkrper"/>
        <w:rPr>
          <w:rFonts w:ascii="Arial" w:hAnsi="Arial" w:cs="Arial"/>
          <w:color w:val="000000" w:themeColor="text1"/>
          <w:sz w:val="14"/>
          <w:szCs w:val="14"/>
        </w:rPr>
      </w:pPr>
    </w:p>
    <w:p w14:paraId="2FB00576"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Če je odpovedana pogodba kupoprodajna pogodba za blago, lahko zadržimo vračilo kupnine, dokler ne prejmemo blaga nazaj ali dokler nam ne predložite dokazila o vrnitvi blaga, kar nastopi prej. V tem primeru nam morate blago vrniti ali izročiti brez nepotrebnega odlašanja in v vsakem primeru najpozneje v štirinajstih dneh od dneva, ko nas obvestite o odstopu od te pogodbe. Rok se šteje za izpolnjen, če blago pošljete pred iztekom štirinajstdnevnega roka. Neposredne stroške vračila blaga krijete sami.</w:t>
      </w:r>
    </w:p>
    <w:p w14:paraId="0ECE500B" w14:textId="77777777" w:rsidR="008B5BB3" w:rsidRPr="004A5269" w:rsidRDefault="008B5BB3" w:rsidP="008B5BB3">
      <w:pPr>
        <w:pStyle w:val="Textkrper"/>
        <w:rPr>
          <w:rFonts w:ascii="Arial" w:hAnsi="Arial" w:cs="Arial"/>
          <w:color w:val="000000" w:themeColor="text1"/>
          <w:sz w:val="14"/>
          <w:szCs w:val="14"/>
        </w:rPr>
      </w:pPr>
    </w:p>
    <w:p w14:paraId="1BE1771C"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Za izgubo vrednosti blaga odgovarjate le, če je ta izguba vrednosti posledica ravnanja z blagom, ki ni potrebno za preizkus njegovega stanja, lastnosti in funkcionalnosti.</w:t>
      </w:r>
    </w:p>
    <w:p w14:paraId="33A34118" w14:textId="77777777" w:rsidR="008B5BB3" w:rsidRPr="004A5269" w:rsidRDefault="008B5BB3" w:rsidP="008B5BB3">
      <w:pPr>
        <w:pStyle w:val="Textkrper"/>
        <w:rPr>
          <w:rFonts w:ascii="Arial" w:hAnsi="Arial" w:cs="Arial"/>
          <w:color w:val="000000" w:themeColor="text1"/>
          <w:sz w:val="14"/>
          <w:szCs w:val="14"/>
        </w:rPr>
      </w:pPr>
    </w:p>
    <w:p w14:paraId="1904F9FB"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Če ste zahtevali, da se storitev (ali redna dobava blaga) začne v roku za odstop od pogodbe, nam morate plačati razumen znesek, ki ustreza deležu storitev, ki so bile že opravljene do trenutka uveljavljanja vaše pravice do odstopa od pogodbe, v primerjavi s celotnim obsegom storitev, predvidenih v pogodbi.</w:t>
      </w:r>
    </w:p>
    <w:p w14:paraId="6EF6D7DD" w14:textId="77777777" w:rsidR="008B5BB3" w:rsidRPr="004A5269" w:rsidRDefault="008B5BB3" w:rsidP="008B5BB3">
      <w:pPr>
        <w:pStyle w:val="Textkrper"/>
        <w:rPr>
          <w:rFonts w:ascii="Arial" w:hAnsi="Arial" w:cs="Arial"/>
          <w:b/>
          <w:bCs/>
          <w:color w:val="000000" w:themeColor="text1"/>
          <w:sz w:val="14"/>
          <w:szCs w:val="14"/>
        </w:rPr>
      </w:pPr>
    </w:p>
    <w:p w14:paraId="0EC436A5" w14:textId="77777777" w:rsidR="008B5BB3" w:rsidRPr="004A5269" w:rsidRDefault="008B5BB3" w:rsidP="008B5BB3">
      <w:pPr>
        <w:pStyle w:val="Textkrper"/>
        <w:rPr>
          <w:rFonts w:ascii="Arial" w:hAnsi="Arial" w:cs="Arial"/>
          <w:b/>
          <w:bCs/>
          <w:color w:val="000000" w:themeColor="text1"/>
          <w:sz w:val="14"/>
          <w:szCs w:val="14"/>
        </w:rPr>
      </w:pPr>
    </w:p>
    <w:p w14:paraId="18710713" w14:textId="77777777" w:rsidR="008B5BB3" w:rsidRPr="004A5269" w:rsidRDefault="00000000" w:rsidP="008B5BB3">
      <w:pPr>
        <w:pStyle w:val="Textkrper"/>
        <w:rPr>
          <w:rFonts w:ascii="Arial" w:hAnsi="Arial" w:cs="Arial"/>
          <w:b/>
          <w:bCs/>
          <w:color w:val="000000" w:themeColor="text1"/>
          <w:sz w:val="14"/>
          <w:szCs w:val="14"/>
        </w:rPr>
      </w:pPr>
      <w:r>
        <w:rPr>
          <w:color w:val="000000" w:themeColor="text1"/>
        </w:rPr>
        <w:pict w14:anchorId="04C1290B">
          <v:rect id="_x0000_i1025" style="width:0;height:1.5pt" o:hralign="center" o:hrstd="t" o:hr="t"/>
        </w:pict>
      </w:r>
    </w:p>
    <w:p w14:paraId="4329210B" w14:textId="77777777" w:rsidR="008B5BB3" w:rsidRPr="004A5269" w:rsidRDefault="008B5BB3" w:rsidP="008B5BB3">
      <w:pPr>
        <w:pStyle w:val="Textkrper"/>
        <w:rPr>
          <w:rFonts w:ascii="Arial" w:hAnsi="Arial" w:cs="Arial"/>
          <w:b/>
          <w:bCs/>
          <w:color w:val="000000" w:themeColor="text1"/>
          <w:sz w:val="14"/>
          <w:szCs w:val="14"/>
        </w:rPr>
      </w:pPr>
    </w:p>
    <w:p w14:paraId="1BE5853B" w14:textId="77777777" w:rsidR="008B5BB3" w:rsidRPr="004A5269" w:rsidRDefault="008B5BB3" w:rsidP="008B5BB3">
      <w:pPr>
        <w:pStyle w:val="Textkrper"/>
        <w:rPr>
          <w:rFonts w:ascii="Arial" w:hAnsi="Arial" w:cs="Arial"/>
          <w:b/>
          <w:bCs/>
          <w:color w:val="000000" w:themeColor="text1"/>
          <w:sz w:val="14"/>
          <w:szCs w:val="14"/>
        </w:rPr>
      </w:pPr>
    </w:p>
    <w:p w14:paraId="4F34E0EE"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b/>
          <w:bCs/>
          <w:color w:val="000000" w:themeColor="text1"/>
          <w:sz w:val="14"/>
          <w:szCs w:val="14"/>
        </w:rPr>
        <w:t>Vzorec obrazca za odpoved</w:t>
      </w:r>
      <w:r w:rsidRPr="004A5269">
        <w:rPr>
          <w:rFonts w:ascii="Arial" w:hAnsi="Arial" w:cs="Arial"/>
          <w:color w:val="000000" w:themeColor="text1"/>
          <w:sz w:val="14"/>
          <w:szCs w:val="14"/>
        </w:rPr>
        <w:br/>
      </w:r>
    </w:p>
    <w:p w14:paraId="3AA5E2A7"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(Če želite preklicati pogodbo, lahko izpolnite ta obrazec in nam ga vrnete.)</w:t>
      </w:r>
    </w:p>
    <w:p w14:paraId="08F4F27E" w14:textId="77777777" w:rsidR="008B5BB3" w:rsidRPr="004A5269" w:rsidRDefault="008B5BB3" w:rsidP="008B5BB3">
      <w:pPr>
        <w:pStyle w:val="Textkrper"/>
        <w:rPr>
          <w:rFonts w:ascii="Arial" w:hAnsi="Arial" w:cs="Arial"/>
          <w:color w:val="000000" w:themeColor="text1"/>
          <w:sz w:val="14"/>
          <w:szCs w:val="14"/>
        </w:rPr>
      </w:pPr>
    </w:p>
    <w:p w14:paraId="38078CBD"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Za Profit Planet GmbH, Liebenauer Hauptstraße 82c, 8041 Graz, E-pošta:</w:t>
      </w:r>
      <w:hyperlink r:id="rId12" w:history="1">
        <w:r w:rsidRPr="004A5269">
          <w:rPr>
            <w:rStyle w:val="Hyperlink"/>
            <w:rFonts w:ascii="Arial" w:hAnsi="Arial" w:cs="Arial"/>
            <w:color w:val="000000" w:themeColor="text1"/>
            <w:sz w:val="14"/>
            <w:szCs w:val="14"/>
          </w:rPr>
          <w:t>office@profit-planet.com</w:t>
        </w:r>
      </w:hyperlink>
      <w:r w:rsidRPr="004A5269">
        <w:rPr>
          <w:rFonts w:ascii="Arial" w:hAnsi="Arial" w:cs="Arial"/>
          <w:color w:val="000000" w:themeColor="text1"/>
          <w:sz w:val="14"/>
          <w:szCs w:val="14"/>
        </w:rPr>
        <w:t>:</w:t>
      </w:r>
    </w:p>
    <w:p w14:paraId="14AEF4A5" w14:textId="77777777" w:rsidR="008B5BB3" w:rsidRPr="004A5269" w:rsidRDefault="008B5BB3" w:rsidP="008B5BB3">
      <w:pPr>
        <w:pStyle w:val="Textkrper"/>
        <w:rPr>
          <w:rFonts w:ascii="Arial" w:hAnsi="Arial" w:cs="Arial"/>
          <w:color w:val="000000" w:themeColor="text1"/>
          <w:sz w:val="14"/>
          <w:szCs w:val="14"/>
        </w:rPr>
      </w:pPr>
    </w:p>
    <w:p w14:paraId="16EC2A72" w14:textId="77777777" w:rsidR="008B5BB3" w:rsidRPr="004A5269" w:rsidRDefault="008B5BB3" w:rsidP="008B5BB3">
      <w:pPr>
        <w:pStyle w:val="Textkrper"/>
        <w:rPr>
          <w:rFonts w:ascii="Arial" w:hAnsi="Arial" w:cs="Arial"/>
          <w:b/>
          <w:bCs/>
          <w:color w:val="000000" w:themeColor="text1"/>
          <w:sz w:val="14"/>
          <w:szCs w:val="14"/>
        </w:rPr>
      </w:pPr>
      <w:r w:rsidRPr="004A5269">
        <w:rPr>
          <w:rFonts w:ascii="Arial" w:hAnsi="Arial" w:cs="Arial"/>
          <w:color w:val="000000" w:themeColor="text1"/>
          <w:sz w:val="14"/>
          <w:szCs w:val="14"/>
        </w:rPr>
        <w:t>– S tem prekličem/prekličemo ()</w:t>
      </w:r>
    </w:p>
    <w:p w14:paraId="7D251C58" w14:textId="77777777" w:rsidR="008B5BB3" w:rsidRPr="004A5269" w:rsidRDefault="008B5BB3" w:rsidP="008B5BB3">
      <w:pPr>
        <w:pStyle w:val="Textkrper"/>
        <w:rPr>
          <w:rFonts w:ascii="Arial" w:hAnsi="Arial" w:cs="Arial"/>
          <w:b/>
          <w:bCs/>
          <w:color w:val="000000" w:themeColor="text1"/>
          <w:sz w:val="14"/>
          <w:szCs w:val="14"/>
        </w:rPr>
      </w:pPr>
    </w:p>
    <w:p w14:paraId="13BD605F"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b/>
          <w:bCs/>
          <w:color w:val="000000" w:themeColor="text1"/>
          <w:sz w:val="14"/>
          <w:szCs w:val="14"/>
        </w:rPr>
        <w:t>tisti od mene/nas (</w:t>
      </w:r>
      <w:r w:rsidRPr="004A5269">
        <w:rPr>
          <w:rFonts w:ascii="Arial" w:hAnsi="Arial" w:cs="Arial"/>
          <w:color w:val="000000" w:themeColor="text1"/>
          <w:sz w:val="14"/>
          <w:szCs w:val="14"/>
        </w:rPr>
        <w:t>) sklenjena pogodba za nakup naslednjega blaga/opravljanje naslednje storitve</w:t>
      </w:r>
    </w:p>
    <w:p w14:paraId="6326CE7D" w14:textId="77777777" w:rsidR="008B5BB3" w:rsidRPr="004A5269" w:rsidRDefault="008B5BB3" w:rsidP="008B5BB3">
      <w:pPr>
        <w:pStyle w:val="Textkrper"/>
        <w:rPr>
          <w:rFonts w:ascii="Arial" w:hAnsi="Arial" w:cs="Arial"/>
          <w:color w:val="000000" w:themeColor="text1"/>
          <w:sz w:val="14"/>
          <w:szCs w:val="14"/>
        </w:rPr>
      </w:pPr>
    </w:p>
    <w:p w14:paraId="62CC712B" w14:textId="77777777" w:rsidR="008B5BB3" w:rsidRPr="004A5269" w:rsidRDefault="008B5BB3" w:rsidP="008B5BB3">
      <w:pPr>
        <w:pStyle w:val="Textkrper"/>
        <w:rPr>
          <w:rFonts w:ascii="Arial" w:hAnsi="Arial" w:cs="Arial"/>
          <w:color w:val="000000" w:themeColor="text1"/>
          <w:sz w:val="14"/>
          <w:szCs w:val="14"/>
        </w:rPr>
      </w:pPr>
    </w:p>
    <w:p w14:paraId="581E5DB4"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Naročeno dne () / prejeto dne ()</w:t>
      </w:r>
    </w:p>
    <w:p w14:paraId="1FFDAF7D" w14:textId="77777777" w:rsidR="008B5BB3" w:rsidRPr="004A5269" w:rsidRDefault="008B5BB3" w:rsidP="008B5BB3">
      <w:pPr>
        <w:pStyle w:val="Textkrper"/>
        <w:rPr>
          <w:rFonts w:ascii="Arial" w:hAnsi="Arial" w:cs="Arial"/>
          <w:color w:val="000000" w:themeColor="text1"/>
          <w:sz w:val="14"/>
          <w:szCs w:val="14"/>
        </w:rPr>
      </w:pPr>
    </w:p>
    <w:p w14:paraId="624213DE"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Ime potrošnika/potrošnikov</w:t>
      </w:r>
    </w:p>
    <w:p w14:paraId="1C01141A" w14:textId="77777777" w:rsidR="008B5BB3" w:rsidRPr="004A5269" w:rsidRDefault="008B5BB3" w:rsidP="008B5BB3">
      <w:pPr>
        <w:pStyle w:val="Textkrper"/>
        <w:rPr>
          <w:rFonts w:ascii="Arial" w:hAnsi="Arial" w:cs="Arial"/>
          <w:color w:val="000000" w:themeColor="text1"/>
          <w:sz w:val="14"/>
          <w:szCs w:val="14"/>
        </w:rPr>
      </w:pPr>
    </w:p>
    <w:p w14:paraId="706CE4DC"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Naslov potrošnika(-ov)</w:t>
      </w:r>
    </w:p>
    <w:p w14:paraId="1C94CDB3" w14:textId="77777777" w:rsidR="008B5BB3" w:rsidRPr="004A5269" w:rsidRDefault="008B5BB3" w:rsidP="008B5BB3">
      <w:pPr>
        <w:pStyle w:val="Textkrper"/>
        <w:rPr>
          <w:rFonts w:ascii="Arial" w:hAnsi="Arial" w:cs="Arial"/>
          <w:color w:val="000000" w:themeColor="text1"/>
          <w:sz w:val="14"/>
          <w:szCs w:val="14"/>
        </w:rPr>
      </w:pPr>
    </w:p>
    <w:p w14:paraId="13A41696" w14:textId="77777777" w:rsidR="008B5BB3" w:rsidRPr="004A5269" w:rsidRDefault="008B5BB3" w:rsidP="008B5BB3">
      <w:pPr>
        <w:pStyle w:val="Textkrper"/>
        <w:rPr>
          <w:rFonts w:ascii="Arial" w:hAnsi="Arial" w:cs="Arial"/>
          <w:color w:val="000000" w:themeColor="text1"/>
          <w:sz w:val="14"/>
          <w:szCs w:val="14"/>
        </w:rPr>
      </w:pPr>
    </w:p>
    <w:p w14:paraId="190321B5"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Datum</w:t>
      </w:r>
    </w:p>
    <w:p w14:paraId="2830CC7C" w14:textId="77777777" w:rsidR="008B5BB3" w:rsidRPr="004A5269" w:rsidRDefault="008B5BB3" w:rsidP="008B5BB3">
      <w:pPr>
        <w:pStyle w:val="Textkrper"/>
        <w:rPr>
          <w:rFonts w:ascii="Arial" w:hAnsi="Arial" w:cs="Arial"/>
          <w:color w:val="000000" w:themeColor="text1"/>
          <w:sz w:val="14"/>
          <w:szCs w:val="14"/>
        </w:rPr>
      </w:pPr>
    </w:p>
    <w:p w14:paraId="73217F92"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Podpis potrošnika(-ov) (samo za obvestila na papirju)</w:t>
      </w:r>
    </w:p>
    <w:p w14:paraId="6727EBAA" w14:textId="77777777" w:rsidR="008B5BB3" w:rsidRPr="004A5269" w:rsidRDefault="008B5BB3" w:rsidP="008B5BB3">
      <w:pPr>
        <w:pStyle w:val="Textkrper"/>
        <w:rPr>
          <w:rFonts w:ascii="Arial" w:hAnsi="Arial" w:cs="Arial"/>
          <w:color w:val="000000" w:themeColor="text1"/>
          <w:sz w:val="14"/>
          <w:szCs w:val="14"/>
        </w:rPr>
      </w:pPr>
    </w:p>
    <w:p w14:paraId="0188BAB1" w14:textId="77777777" w:rsidR="008B5BB3" w:rsidRPr="004A5269" w:rsidRDefault="008B5BB3" w:rsidP="008B5BB3">
      <w:pPr>
        <w:pStyle w:val="Textkrper"/>
        <w:rPr>
          <w:rFonts w:ascii="Arial" w:hAnsi="Arial" w:cs="Arial"/>
          <w:color w:val="000000" w:themeColor="text1"/>
          <w:sz w:val="14"/>
          <w:szCs w:val="14"/>
        </w:rPr>
      </w:pPr>
    </w:p>
    <w:p w14:paraId="756EDB49" w14:textId="77777777" w:rsidR="008B5BB3" w:rsidRPr="004A5269" w:rsidRDefault="008B5BB3" w:rsidP="008B5BB3">
      <w:pPr>
        <w:pStyle w:val="Textkrper"/>
        <w:rPr>
          <w:rFonts w:ascii="Arial" w:hAnsi="Arial" w:cs="Arial"/>
          <w:color w:val="000000" w:themeColor="text1"/>
          <w:sz w:val="14"/>
          <w:szCs w:val="14"/>
        </w:rPr>
      </w:pPr>
    </w:p>
    <w:p w14:paraId="38DF6832" w14:textId="77777777" w:rsidR="008B5BB3" w:rsidRPr="004A5269" w:rsidRDefault="008B5BB3" w:rsidP="008B5BB3">
      <w:pPr>
        <w:pStyle w:val="Textkrper"/>
        <w:rPr>
          <w:rFonts w:ascii="Arial" w:hAnsi="Arial" w:cs="Arial"/>
          <w:color w:val="000000" w:themeColor="text1"/>
          <w:sz w:val="14"/>
          <w:szCs w:val="14"/>
        </w:rPr>
      </w:pPr>
    </w:p>
    <w:p w14:paraId="6DAD2219" w14:textId="77777777" w:rsidR="007C03AA" w:rsidRPr="004A5269" w:rsidRDefault="007C03AA" w:rsidP="008B5BB3">
      <w:pPr>
        <w:rPr>
          <w:rStyle w:val="fontstyle01"/>
          <w:rFonts w:ascii="Arial" w:hAnsi="Arial"/>
          <w:color w:val="000000" w:themeColor="text1"/>
        </w:rPr>
      </w:pPr>
    </w:p>
    <w:sectPr w:rsidR="007C03AA" w:rsidRPr="004A5269">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B59A" w14:textId="77777777" w:rsidR="00603363" w:rsidRDefault="00603363" w:rsidP="002E3967">
      <w:r>
        <w:separator/>
      </w:r>
    </w:p>
  </w:endnote>
  <w:endnote w:type="continuationSeparator" w:id="0">
    <w:p w14:paraId="11246B09" w14:textId="77777777" w:rsidR="00603363" w:rsidRDefault="00603363" w:rsidP="002E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Roboto Condensed">
    <w:altName w:val="Times New Roman"/>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Nunito Sans">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JHLQCF+ArialMT">
    <w:altName w:val="Browallia New"/>
    <w:charset w:val="01"/>
    <w:family w:val="swiss"/>
    <w:pitch w:val="variable"/>
    <w:sig w:usb0="00000000" w:usb1="01010101" w:usb2="01010101" w:usb3="01010101" w:csb0="01010101" w:csb1="0101010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3C05" w14:textId="77777777" w:rsidR="00F64D9D" w:rsidRPr="00F81B23" w:rsidRDefault="00F64D9D" w:rsidP="00F64D9D">
    <w:pPr>
      <w:widowControl w:val="0"/>
      <w:autoSpaceDE w:val="0"/>
      <w:autoSpaceDN w:val="0"/>
      <w:spacing w:line="116" w:lineRule="exact"/>
      <w:jc w:val="center"/>
      <w:rPr>
        <w:rFonts w:ascii="JHLQCF+ArialMT"/>
        <w:color w:val="000000"/>
        <w:sz w:val="14"/>
        <w:szCs w:val="14"/>
      </w:rPr>
    </w:pPr>
    <w:r>
      <w:rPr>
        <w:rFonts w:ascii="JHLQCF+ArialMT"/>
        <w:color w:val="000000"/>
        <w:spacing w:val="2"/>
        <w:sz w:val="14"/>
        <w:szCs w:val="14"/>
      </w:rPr>
      <w:t>Profit Planet GmbH</w:t>
    </w:r>
  </w:p>
  <w:p w14:paraId="4B256A9A" w14:textId="77777777" w:rsidR="00F64D9D" w:rsidRDefault="00F64D9D" w:rsidP="00F64D9D">
    <w:pPr>
      <w:widowControl w:val="0"/>
      <w:autoSpaceDE w:val="0"/>
      <w:autoSpaceDN w:val="0"/>
      <w:spacing w:before="12" w:line="116" w:lineRule="exact"/>
      <w:jc w:val="center"/>
      <w:rPr>
        <w:rFonts w:ascii="JHLQCF+ArialMT"/>
        <w:color w:val="000000"/>
        <w:spacing w:val="2"/>
        <w:sz w:val="14"/>
        <w:szCs w:val="14"/>
      </w:rPr>
    </w:pPr>
    <w:r w:rsidRPr="00AB3F99">
      <w:rPr>
        <w:rFonts w:asciiTheme="minorHAnsi" w:hAnsiTheme="minorHAnsi" w:cstheme="minorHAnsi"/>
        <w:color w:val="000000"/>
        <w:spacing w:val="2"/>
        <w:sz w:val="14"/>
        <w:szCs w:val="14"/>
      </w:rPr>
      <w:t>AT-80</w:t>
    </w:r>
    <w:r>
      <w:rPr>
        <w:rFonts w:asciiTheme="minorHAnsi" w:hAnsiTheme="minorHAnsi" w:cstheme="minorHAnsi"/>
        <w:color w:val="000000"/>
        <w:spacing w:val="2"/>
        <w:sz w:val="14"/>
        <w:szCs w:val="14"/>
      </w:rPr>
      <w:t>53</w:t>
    </w:r>
    <w:r w:rsidRPr="00AB3F99">
      <w:rPr>
        <w:rFonts w:asciiTheme="minorHAnsi" w:hAnsiTheme="minorHAnsi" w:cstheme="minorHAnsi"/>
        <w:color w:val="000000"/>
        <w:spacing w:val="-1"/>
        <w:sz w:val="14"/>
        <w:szCs w:val="14"/>
      </w:rPr>
      <w:t xml:space="preserve"> </w:t>
    </w:r>
    <w:r w:rsidRPr="00AB3F99">
      <w:rPr>
        <w:rFonts w:asciiTheme="minorHAnsi" w:hAnsiTheme="minorHAnsi" w:cstheme="minorHAnsi"/>
        <w:color w:val="000000"/>
        <w:spacing w:val="3"/>
        <w:sz w:val="14"/>
        <w:szCs w:val="14"/>
      </w:rPr>
      <w:t>GRAZ</w:t>
    </w:r>
    <w:r w:rsidRPr="00AB3F99">
      <w:rPr>
        <w:rFonts w:asciiTheme="minorHAnsi" w:hAnsiTheme="minorHAnsi" w:cstheme="minorHAnsi"/>
        <w:color w:val="000000"/>
        <w:spacing w:val="2"/>
        <w:sz w:val="14"/>
        <w:szCs w:val="14"/>
      </w:rPr>
      <w:t xml:space="preserve">, </w:t>
    </w:r>
    <w:r>
      <w:rPr>
        <w:rFonts w:asciiTheme="minorHAnsi" w:hAnsiTheme="minorHAnsi" w:cstheme="minorHAnsi"/>
        <w:color w:val="000000"/>
        <w:spacing w:val="2"/>
        <w:sz w:val="14"/>
        <w:szCs w:val="14"/>
      </w:rPr>
      <w:t xml:space="preserve">KÄRNTNER </w:t>
    </w:r>
    <w:r w:rsidRPr="00AB3F99">
      <w:rPr>
        <w:rFonts w:asciiTheme="minorHAnsi" w:hAnsiTheme="minorHAnsi" w:cstheme="minorHAnsi"/>
        <w:color w:val="000000"/>
        <w:spacing w:val="2"/>
        <w:sz w:val="14"/>
        <w:szCs w:val="14"/>
      </w:rPr>
      <w:t>STRASSE</w:t>
    </w:r>
    <w:r>
      <w:rPr>
        <w:rFonts w:asciiTheme="minorHAnsi" w:hAnsiTheme="minorHAnsi" w:cstheme="minorHAnsi"/>
        <w:color w:val="000000"/>
        <w:spacing w:val="2"/>
        <w:sz w:val="14"/>
        <w:szCs w:val="14"/>
      </w:rPr>
      <w:t xml:space="preserve"> 227</w:t>
    </w:r>
    <w:r w:rsidRPr="00AB3F99">
      <w:rPr>
        <w:rFonts w:asciiTheme="minorHAnsi" w:hAnsiTheme="minorHAnsi" w:cstheme="minorHAnsi"/>
        <w:color w:val="000000"/>
        <w:spacing w:val="2"/>
        <w:sz w:val="14"/>
        <w:szCs w:val="14"/>
      </w:rPr>
      <w:t xml:space="preserve"> – TEL 0043 676 344 0274 - FN-649474 i - BANKVERBINDUNG BIC/SWIFT: STSPAT2GX</w:t>
    </w:r>
    <w:r>
      <w:rPr>
        <w:rFonts w:asciiTheme="minorHAnsi" w:hAnsiTheme="minorHAnsi" w:cstheme="minorHAnsi"/>
        <w:color w:val="000000"/>
        <w:spacing w:val="2"/>
        <w:sz w:val="14"/>
        <w:szCs w:val="14"/>
      </w:rPr>
      <w:t xml:space="preserve">, </w:t>
    </w:r>
    <w:r w:rsidRPr="00AB3F99">
      <w:rPr>
        <w:rFonts w:asciiTheme="minorHAnsi" w:hAnsiTheme="minorHAnsi" w:cstheme="minorHAnsi"/>
        <w:color w:val="000000"/>
        <w:spacing w:val="2"/>
        <w:sz w:val="14"/>
        <w:szCs w:val="14"/>
      </w:rPr>
      <w:t>IBAN: AT16 2081 5000 4639</w:t>
    </w:r>
    <w:r>
      <w:rPr>
        <w:rFonts w:ascii="JHLQCF+ArialMT"/>
        <w:color w:val="000000"/>
        <w:spacing w:val="2"/>
        <w:sz w:val="14"/>
        <w:szCs w:val="14"/>
      </w:rPr>
      <w:t xml:space="preserve"> 9507</w:t>
    </w:r>
    <w:r w:rsidRPr="00F81B23">
      <w:rPr>
        <w:rFonts w:ascii="JHLQCF+ArialMT"/>
        <w:color w:val="000000"/>
        <w:spacing w:val="2"/>
        <w:sz w:val="14"/>
        <w:szCs w:val="14"/>
      </w:rPr>
      <w:t xml:space="preserve"> Handelsgericht </w:t>
    </w:r>
    <w:r>
      <w:rPr>
        <w:rFonts w:ascii="JHLQCF+ArialMT"/>
        <w:color w:val="000000"/>
        <w:spacing w:val="2"/>
        <w:sz w:val="14"/>
        <w:szCs w:val="14"/>
      </w:rPr>
      <w:t>Graz</w:t>
    </w:r>
  </w:p>
  <w:p w14:paraId="627AC5CB" w14:textId="13EBB80D" w:rsidR="00D74033" w:rsidRPr="00F64D9D" w:rsidRDefault="00F64D9D" w:rsidP="00F64D9D">
    <w:pPr>
      <w:widowControl w:val="0"/>
      <w:autoSpaceDE w:val="0"/>
      <w:autoSpaceDN w:val="0"/>
      <w:spacing w:before="12" w:line="116" w:lineRule="exact"/>
      <w:jc w:val="center"/>
      <w:rPr>
        <w:rFonts w:ascii="JHLQCF+ArialMT"/>
        <w:color w:val="000000"/>
        <w:spacing w:val="2"/>
        <w:sz w:val="14"/>
        <w:szCs w:val="14"/>
      </w:rPr>
    </w:pPr>
    <w:hyperlink r:id="rId1" w:history="1">
      <w:r w:rsidRPr="00AB3F99">
        <w:rPr>
          <w:rStyle w:val="Hyperlink"/>
          <w:rFonts w:asciiTheme="minorHAnsi" w:hAnsiTheme="minorHAnsi" w:cstheme="minorHAnsi"/>
          <w:spacing w:val="2"/>
          <w:sz w:val="14"/>
          <w:szCs w:val="14"/>
        </w:rPr>
        <w:t>www.profit-planet.com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29FE" w14:textId="77777777" w:rsidR="00603363" w:rsidRDefault="00603363" w:rsidP="002E3967">
      <w:r>
        <w:separator/>
      </w:r>
    </w:p>
  </w:footnote>
  <w:footnote w:type="continuationSeparator" w:id="0">
    <w:p w14:paraId="3C5617B8" w14:textId="77777777" w:rsidR="00603363" w:rsidRDefault="00603363" w:rsidP="002E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FB99" w14:textId="77777777" w:rsidR="00D74033" w:rsidRDefault="00D74033" w:rsidP="00BC3E03">
    <w:pPr>
      <w:pStyle w:val="Kopfzeile"/>
      <w:jc w:val="right"/>
    </w:pPr>
    <w:r>
      <w:rPr>
        <w:noProof/>
      </w:rPr>
      <w:drawing>
        <wp:anchor distT="0" distB="0" distL="114300" distR="114300" simplePos="0" relativeHeight="251658240" behindDoc="0" locked="0" layoutInCell="1" allowOverlap="1" wp14:anchorId="038940C5" wp14:editId="4386803C">
          <wp:simplePos x="0" y="0"/>
          <wp:positionH relativeFrom="margin">
            <wp:posOffset>2510155</wp:posOffset>
          </wp:positionH>
          <wp:positionV relativeFrom="paragraph">
            <wp:posOffset>-287655</wp:posOffset>
          </wp:positionV>
          <wp:extent cx="533851" cy="533851"/>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3851" cy="533851"/>
                  </a:xfrm>
                  <a:prstGeom prst="rect">
                    <a:avLst/>
                  </a:prstGeom>
                </pic:spPr>
              </pic:pic>
            </a:graphicData>
          </a:graphic>
          <wp14:sizeRelH relativeFrom="margin">
            <wp14:pctWidth>0</wp14:pctWidth>
          </wp14:sizeRelH>
          <wp14:sizeRelV relativeFrom="margin">
            <wp14:pctHeight>0</wp14:pctHeight>
          </wp14:sizeRelV>
        </wp:anchor>
      </w:drawing>
    </w:r>
    <w:r>
      <w:t>E-POŠTA: office@profit-planet.com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315A1F"/>
    <w:multiLevelType w:val="hybridMultilevel"/>
    <w:tmpl w:val="9AAA0BE0"/>
    <w:lvl w:ilvl="0" w:tplc="CEA6372A">
      <w:start w:val="4"/>
      <w:numFmt w:val="bullet"/>
      <w:lvlText w:val="-"/>
      <w:lvlJc w:val="left"/>
      <w:pPr>
        <w:ind w:left="720" w:hanging="360"/>
      </w:pPr>
      <w:rPr>
        <w:rFonts w:ascii="Arial" w:eastAsia="Roboto Condensed"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374982"/>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934E96"/>
    <w:multiLevelType w:val="hybridMultilevel"/>
    <w:tmpl w:val="71A89E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936AA5"/>
    <w:multiLevelType w:val="hybridMultilevel"/>
    <w:tmpl w:val="6382F23A"/>
    <w:lvl w:ilvl="0" w:tplc="4226FE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9A0702"/>
    <w:multiLevelType w:val="hybridMultilevel"/>
    <w:tmpl w:val="441A2F0A"/>
    <w:lvl w:ilvl="0" w:tplc="7EF85E40">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2968CD"/>
    <w:multiLevelType w:val="hybridMultilevel"/>
    <w:tmpl w:val="D4044F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C007E4E"/>
    <w:multiLevelType w:val="hybridMultilevel"/>
    <w:tmpl w:val="AB6E4CFC"/>
    <w:lvl w:ilvl="0" w:tplc="C2EA02D8">
      <w:start w:val="1"/>
      <w:numFmt w:val="decimal"/>
      <w:lvlText w:val="(%1)"/>
      <w:lvlJc w:val="left"/>
      <w:pPr>
        <w:ind w:left="429" w:hanging="272"/>
      </w:pPr>
      <w:rPr>
        <w:rFonts w:ascii="Roboto Condensed" w:eastAsia="Roboto Condensed" w:hAnsi="Roboto Condensed" w:cs="Roboto Condensed" w:hint="default"/>
        <w:color w:val="1F1F1F"/>
        <w:w w:val="104"/>
        <w:sz w:val="20"/>
        <w:szCs w:val="20"/>
        <w:lang w:val="de-DE" w:eastAsia="en-US" w:bidi="ar-SA"/>
      </w:rPr>
    </w:lvl>
    <w:lvl w:ilvl="1" w:tplc="68D2D61A">
      <w:numFmt w:val="bullet"/>
      <w:lvlText w:val="•"/>
      <w:lvlJc w:val="left"/>
      <w:pPr>
        <w:ind w:left="987" w:hanging="272"/>
      </w:pPr>
      <w:rPr>
        <w:rFonts w:hint="default"/>
        <w:lang w:val="de-DE" w:eastAsia="en-US" w:bidi="ar-SA"/>
      </w:rPr>
    </w:lvl>
    <w:lvl w:ilvl="2" w:tplc="4BE4BFE8">
      <w:numFmt w:val="bullet"/>
      <w:lvlText w:val="•"/>
      <w:lvlJc w:val="left"/>
      <w:pPr>
        <w:ind w:left="1555" w:hanging="272"/>
      </w:pPr>
      <w:rPr>
        <w:rFonts w:hint="default"/>
        <w:lang w:val="de-DE" w:eastAsia="en-US" w:bidi="ar-SA"/>
      </w:rPr>
    </w:lvl>
    <w:lvl w:ilvl="3" w:tplc="DD021802">
      <w:numFmt w:val="bullet"/>
      <w:lvlText w:val="•"/>
      <w:lvlJc w:val="left"/>
      <w:pPr>
        <w:ind w:left="2123" w:hanging="272"/>
      </w:pPr>
      <w:rPr>
        <w:rFonts w:hint="default"/>
        <w:lang w:val="de-DE" w:eastAsia="en-US" w:bidi="ar-SA"/>
      </w:rPr>
    </w:lvl>
    <w:lvl w:ilvl="4" w:tplc="5AA28C56">
      <w:numFmt w:val="bullet"/>
      <w:lvlText w:val="•"/>
      <w:lvlJc w:val="left"/>
      <w:pPr>
        <w:ind w:left="2691" w:hanging="272"/>
      </w:pPr>
      <w:rPr>
        <w:rFonts w:hint="default"/>
        <w:lang w:val="de-DE" w:eastAsia="en-US" w:bidi="ar-SA"/>
      </w:rPr>
    </w:lvl>
    <w:lvl w:ilvl="5" w:tplc="40EC0ABC">
      <w:numFmt w:val="bullet"/>
      <w:lvlText w:val="•"/>
      <w:lvlJc w:val="left"/>
      <w:pPr>
        <w:ind w:left="3259" w:hanging="272"/>
      </w:pPr>
      <w:rPr>
        <w:rFonts w:hint="default"/>
        <w:lang w:val="de-DE" w:eastAsia="en-US" w:bidi="ar-SA"/>
      </w:rPr>
    </w:lvl>
    <w:lvl w:ilvl="6" w:tplc="458A3E5E">
      <w:numFmt w:val="bullet"/>
      <w:lvlText w:val="•"/>
      <w:lvlJc w:val="left"/>
      <w:pPr>
        <w:ind w:left="3827" w:hanging="272"/>
      </w:pPr>
      <w:rPr>
        <w:rFonts w:hint="default"/>
        <w:lang w:val="de-DE" w:eastAsia="en-US" w:bidi="ar-SA"/>
      </w:rPr>
    </w:lvl>
    <w:lvl w:ilvl="7" w:tplc="2812AB54">
      <w:numFmt w:val="bullet"/>
      <w:lvlText w:val="•"/>
      <w:lvlJc w:val="left"/>
      <w:pPr>
        <w:ind w:left="4395" w:hanging="272"/>
      </w:pPr>
      <w:rPr>
        <w:rFonts w:hint="default"/>
        <w:lang w:val="de-DE" w:eastAsia="en-US" w:bidi="ar-SA"/>
      </w:rPr>
    </w:lvl>
    <w:lvl w:ilvl="8" w:tplc="5D760DDE">
      <w:numFmt w:val="bullet"/>
      <w:lvlText w:val="•"/>
      <w:lvlJc w:val="left"/>
      <w:pPr>
        <w:ind w:left="4962" w:hanging="272"/>
      </w:pPr>
      <w:rPr>
        <w:rFonts w:hint="default"/>
        <w:lang w:val="de-DE" w:eastAsia="en-US" w:bidi="ar-SA"/>
      </w:rPr>
    </w:lvl>
  </w:abstractNum>
  <w:abstractNum w:abstractNumId="8" w15:restartNumberingAfterBreak="0">
    <w:nsid w:val="0DFB134A"/>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471839"/>
    <w:multiLevelType w:val="hybridMultilevel"/>
    <w:tmpl w:val="278CAD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2968C9"/>
    <w:multiLevelType w:val="hybridMultilevel"/>
    <w:tmpl w:val="7A7ED9DC"/>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19DA7521"/>
    <w:multiLevelType w:val="hybridMultilevel"/>
    <w:tmpl w:val="139ED348"/>
    <w:lvl w:ilvl="0" w:tplc="A22CDAC4">
      <w:start w:val="4"/>
      <w:numFmt w:val="bullet"/>
      <w:lvlText w:val="-"/>
      <w:lvlJc w:val="left"/>
      <w:pPr>
        <w:ind w:left="720" w:hanging="360"/>
      </w:pPr>
      <w:rPr>
        <w:rFonts w:ascii="Arial" w:eastAsia="Roboto Condensed"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CDC643D"/>
    <w:multiLevelType w:val="hybridMultilevel"/>
    <w:tmpl w:val="9E326EEC"/>
    <w:lvl w:ilvl="0" w:tplc="D6643D90">
      <w:start w:val="1"/>
      <w:numFmt w:val="bullet"/>
      <w:lvlText w:val="o"/>
      <w:lvlJc w:val="left"/>
      <w:pPr>
        <w:ind w:left="786" w:hanging="360"/>
      </w:pPr>
      <w:rPr>
        <w:rFonts w:ascii="Courier New" w:hAnsi="Courier New" w:cs="Courier New" w:hint="default"/>
        <w:sz w:val="32"/>
        <w:szCs w:val="32"/>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22280662"/>
    <w:multiLevelType w:val="hybridMultilevel"/>
    <w:tmpl w:val="B768816A"/>
    <w:lvl w:ilvl="0" w:tplc="8F9A6F2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34C4A4F"/>
    <w:multiLevelType w:val="hybridMultilevel"/>
    <w:tmpl w:val="E70C68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8861E6"/>
    <w:multiLevelType w:val="hybridMultilevel"/>
    <w:tmpl w:val="1AF22CEC"/>
    <w:lvl w:ilvl="0" w:tplc="A9D4D9A0">
      <w:start w:val="1"/>
      <w:numFmt w:val="decimal"/>
      <w:lvlText w:val="(%1)"/>
      <w:lvlJc w:val="left"/>
      <w:pPr>
        <w:ind w:left="180" w:hanging="272"/>
      </w:pPr>
      <w:rPr>
        <w:rFonts w:ascii="Roboto Condensed" w:eastAsia="Roboto Condensed" w:hAnsi="Roboto Condensed" w:cs="Roboto Condensed" w:hint="default"/>
        <w:color w:val="1F1F1F"/>
        <w:w w:val="104"/>
        <w:sz w:val="20"/>
        <w:szCs w:val="20"/>
        <w:lang w:val="de-DE" w:eastAsia="en-US" w:bidi="ar-SA"/>
      </w:rPr>
    </w:lvl>
    <w:lvl w:ilvl="1" w:tplc="8AF0A1BC">
      <w:numFmt w:val="bullet"/>
      <w:lvlText w:val="•"/>
      <w:lvlJc w:val="left"/>
      <w:pPr>
        <w:ind w:left="738" w:hanging="272"/>
      </w:pPr>
      <w:rPr>
        <w:rFonts w:hint="default"/>
        <w:lang w:val="de-DE" w:eastAsia="en-US" w:bidi="ar-SA"/>
      </w:rPr>
    </w:lvl>
    <w:lvl w:ilvl="2" w:tplc="46DCB766">
      <w:numFmt w:val="bullet"/>
      <w:lvlText w:val="•"/>
      <w:lvlJc w:val="left"/>
      <w:pPr>
        <w:ind w:left="1296" w:hanging="272"/>
      </w:pPr>
      <w:rPr>
        <w:rFonts w:hint="default"/>
        <w:lang w:val="de-DE" w:eastAsia="en-US" w:bidi="ar-SA"/>
      </w:rPr>
    </w:lvl>
    <w:lvl w:ilvl="3" w:tplc="34ECA9F2">
      <w:numFmt w:val="bullet"/>
      <w:lvlText w:val="•"/>
      <w:lvlJc w:val="left"/>
      <w:pPr>
        <w:ind w:left="1854" w:hanging="272"/>
      </w:pPr>
      <w:rPr>
        <w:rFonts w:hint="default"/>
        <w:lang w:val="de-DE" w:eastAsia="en-US" w:bidi="ar-SA"/>
      </w:rPr>
    </w:lvl>
    <w:lvl w:ilvl="4" w:tplc="4C3E4C52">
      <w:numFmt w:val="bullet"/>
      <w:lvlText w:val="•"/>
      <w:lvlJc w:val="left"/>
      <w:pPr>
        <w:ind w:left="2412" w:hanging="272"/>
      </w:pPr>
      <w:rPr>
        <w:rFonts w:hint="default"/>
        <w:lang w:val="de-DE" w:eastAsia="en-US" w:bidi="ar-SA"/>
      </w:rPr>
    </w:lvl>
    <w:lvl w:ilvl="5" w:tplc="6A781E9E">
      <w:numFmt w:val="bullet"/>
      <w:lvlText w:val="•"/>
      <w:lvlJc w:val="left"/>
      <w:pPr>
        <w:ind w:left="2970" w:hanging="272"/>
      </w:pPr>
      <w:rPr>
        <w:rFonts w:hint="default"/>
        <w:lang w:val="de-DE" w:eastAsia="en-US" w:bidi="ar-SA"/>
      </w:rPr>
    </w:lvl>
    <w:lvl w:ilvl="6" w:tplc="F184EA3C">
      <w:numFmt w:val="bullet"/>
      <w:lvlText w:val="•"/>
      <w:lvlJc w:val="left"/>
      <w:pPr>
        <w:ind w:left="3528" w:hanging="272"/>
      </w:pPr>
      <w:rPr>
        <w:rFonts w:hint="default"/>
        <w:lang w:val="de-DE" w:eastAsia="en-US" w:bidi="ar-SA"/>
      </w:rPr>
    </w:lvl>
    <w:lvl w:ilvl="7" w:tplc="86587428">
      <w:numFmt w:val="bullet"/>
      <w:lvlText w:val="•"/>
      <w:lvlJc w:val="left"/>
      <w:pPr>
        <w:ind w:left="4087" w:hanging="272"/>
      </w:pPr>
      <w:rPr>
        <w:rFonts w:hint="default"/>
        <w:lang w:val="de-DE" w:eastAsia="en-US" w:bidi="ar-SA"/>
      </w:rPr>
    </w:lvl>
    <w:lvl w:ilvl="8" w:tplc="88CC6ABC">
      <w:numFmt w:val="bullet"/>
      <w:lvlText w:val="•"/>
      <w:lvlJc w:val="left"/>
      <w:pPr>
        <w:ind w:left="4645" w:hanging="272"/>
      </w:pPr>
      <w:rPr>
        <w:rFonts w:hint="default"/>
        <w:lang w:val="de-DE" w:eastAsia="en-US" w:bidi="ar-SA"/>
      </w:rPr>
    </w:lvl>
  </w:abstractNum>
  <w:abstractNum w:abstractNumId="16" w15:restartNumberingAfterBreak="0">
    <w:nsid w:val="26E83A45"/>
    <w:multiLevelType w:val="hybridMultilevel"/>
    <w:tmpl w:val="B75862F6"/>
    <w:lvl w:ilvl="0" w:tplc="E350064A">
      <w:start w:val="1"/>
      <w:numFmt w:val="decimal"/>
      <w:lvlText w:val="(%1)"/>
      <w:lvlJc w:val="left"/>
      <w:pPr>
        <w:ind w:left="810" w:hanging="360"/>
      </w:pPr>
      <w:rPr>
        <w:rFonts w:hint="default"/>
        <w:b w:val="0"/>
      </w:rPr>
    </w:lvl>
    <w:lvl w:ilvl="1" w:tplc="04070019" w:tentative="1">
      <w:start w:val="1"/>
      <w:numFmt w:val="lowerLetter"/>
      <w:lvlText w:val="%2."/>
      <w:lvlJc w:val="left"/>
      <w:pPr>
        <w:ind w:left="1530" w:hanging="360"/>
      </w:pPr>
    </w:lvl>
    <w:lvl w:ilvl="2" w:tplc="0407001B" w:tentative="1">
      <w:start w:val="1"/>
      <w:numFmt w:val="lowerRoman"/>
      <w:lvlText w:val="%3."/>
      <w:lvlJc w:val="right"/>
      <w:pPr>
        <w:ind w:left="2250" w:hanging="180"/>
      </w:pPr>
    </w:lvl>
    <w:lvl w:ilvl="3" w:tplc="0407000F" w:tentative="1">
      <w:start w:val="1"/>
      <w:numFmt w:val="decimal"/>
      <w:lvlText w:val="%4."/>
      <w:lvlJc w:val="left"/>
      <w:pPr>
        <w:ind w:left="2970" w:hanging="360"/>
      </w:pPr>
    </w:lvl>
    <w:lvl w:ilvl="4" w:tplc="04070019" w:tentative="1">
      <w:start w:val="1"/>
      <w:numFmt w:val="lowerLetter"/>
      <w:lvlText w:val="%5."/>
      <w:lvlJc w:val="left"/>
      <w:pPr>
        <w:ind w:left="3690" w:hanging="360"/>
      </w:pPr>
    </w:lvl>
    <w:lvl w:ilvl="5" w:tplc="0407001B" w:tentative="1">
      <w:start w:val="1"/>
      <w:numFmt w:val="lowerRoman"/>
      <w:lvlText w:val="%6."/>
      <w:lvlJc w:val="right"/>
      <w:pPr>
        <w:ind w:left="4410" w:hanging="180"/>
      </w:pPr>
    </w:lvl>
    <w:lvl w:ilvl="6" w:tplc="0407000F" w:tentative="1">
      <w:start w:val="1"/>
      <w:numFmt w:val="decimal"/>
      <w:lvlText w:val="%7."/>
      <w:lvlJc w:val="left"/>
      <w:pPr>
        <w:ind w:left="5130" w:hanging="360"/>
      </w:pPr>
    </w:lvl>
    <w:lvl w:ilvl="7" w:tplc="04070019" w:tentative="1">
      <w:start w:val="1"/>
      <w:numFmt w:val="lowerLetter"/>
      <w:lvlText w:val="%8."/>
      <w:lvlJc w:val="left"/>
      <w:pPr>
        <w:ind w:left="5850" w:hanging="360"/>
      </w:pPr>
    </w:lvl>
    <w:lvl w:ilvl="8" w:tplc="0407001B" w:tentative="1">
      <w:start w:val="1"/>
      <w:numFmt w:val="lowerRoman"/>
      <w:lvlText w:val="%9."/>
      <w:lvlJc w:val="right"/>
      <w:pPr>
        <w:ind w:left="6570" w:hanging="180"/>
      </w:pPr>
    </w:lvl>
  </w:abstractNum>
  <w:abstractNum w:abstractNumId="17" w15:restartNumberingAfterBreak="0">
    <w:nsid w:val="284A56A3"/>
    <w:multiLevelType w:val="hybridMultilevel"/>
    <w:tmpl w:val="E0167184"/>
    <w:lvl w:ilvl="0" w:tplc="6A4C73D2">
      <w:start w:val="6"/>
      <w:numFmt w:val="decimal"/>
      <w:lvlText w:val="%1."/>
      <w:lvlJc w:val="left"/>
      <w:pPr>
        <w:ind w:left="2184" w:hanging="198"/>
      </w:pPr>
      <w:rPr>
        <w:rFonts w:ascii="Roboto Condensed" w:eastAsia="Roboto Condensed" w:hAnsi="Roboto Condensed" w:cs="Roboto Condensed" w:hint="default"/>
        <w:color w:val="1F1F1F"/>
        <w:w w:val="104"/>
        <w:sz w:val="20"/>
        <w:szCs w:val="20"/>
        <w:lang w:val="de-DE" w:eastAsia="en-US" w:bidi="ar-SA"/>
      </w:rPr>
    </w:lvl>
    <w:lvl w:ilvl="1" w:tplc="C3C63B66">
      <w:numFmt w:val="bullet"/>
      <w:lvlText w:val="•"/>
      <w:lvlJc w:val="left"/>
      <w:pPr>
        <w:ind w:left="918" w:hanging="198"/>
      </w:pPr>
      <w:rPr>
        <w:rFonts w:hint="default"/>
        <w:lang w:val="de-DE" w:eastAsia="en-US" w:bidi="ar-SA"/>
      </w:rPr>
    </w:lvl>
    <w:lvl w:ilvl="2" w:tplc="15FCB9F2">
      <w:numFmt w:val="bullet"/>
      <w:lvlText w:val="•"/>
      <w:lvlJc w:val="left"/>
      <w:pPr>
        <w:ind w:left="1456" w:hanging="198"/>
      </w:pPr>
      <w:rPr>
        <w:rFonts w:hint="default"/>
        <w:lang w:val="de-DE" w:eastAsia="en-US" w:bidi="ar-SA"/>
      </w:rPr>
    </w:lvl>
    <w:lvl w:ilvl="3" w:tplc="11925238">
      <w:numFmt w:val="bullet"/>
      <w:lvlText w:val="•"/>
      <w:lvlJc w:val="left"/>
      <w:pPr>
        <w:ind w:left="1994" w:hanging="198"/>
      </w:pPr>
      <w:rPr>
        <w:rFonts w:hint="default"/>
        <w:lang w:val="de-DE" w:eastAsia="en-US" w:bidi="ar-SA"/>
      </w:rPr>
    </w:lvl>
    <w:lvl w:ilvl="4" w:tplc="B9FEE09E">
      <w:numFmt w:val="bullet"/>
      <w:lvlText w:val="•"/>
      <w:lvlJc w:val="left"/>
      <w:pPr>
        <w:ind w:left="2532" w:hanging="198"/>
      </w:pPr>
      <w:rPr>
        <w:rFonts w:hint="default"/>
        <w:lang w:val="de-DE" w:eastAsia="en-US" w:bidi="ar-SA"/>
      </w:rPr>
    </w:lvl>
    <w:lvl w:ilvl="5" w:tplc="C4E2A0BA">
      <w:numFmt w:val="bullet"/>
      <w:lvlText w:val="•"/>
      <w:lvlJc w:val="left"/>
      <w:pPr>
        <w:ind w:left="3070" w:hanging="198"/>
      </w:pPr>
      <w:rPr>
        <w:rFonts w:hint="default"/>
        <w:lang w:val="de-DE" w:eastAsia="en-US" w:bidi="ar-SA"/>
      </w:rPr>
    </w:lvl>
    <w:lvl w:ilvl="6" w:tplc="8EEA0B52">
      <w:numFmt w:val="bullet"/>
      <w:lvlText w:val="•"/>
      <w:lvlJc w:val="left"/>
      <w:pPr>
        <w:ind w:left="3608" w:hanging="198"/>
      </w:pPr>
      <w:rPr>
        <w:rFonts w:hint="default"/>
        <w:lang w:val="de-DE" w:eastAsia="en-US" w:bidi="ar-SA"/>
      </w:rPr>
    </w:lvl>
    <w:lvl w:ilvl="7" w:tplc="9DDEB5E4">
      <w:numFmt w:val="bullet"/>
      <w:lvlText w:val="•"/>
      <w:lvlJc w:val="left"/>
      <w:pPr>
        <w:ind w:left="4147" w:hanging="198"/>
      </w:pPr>
      <w:rPr>
        <w:rFonts w:hint="default"/>
        <w:lang w:val="de-DE" w:eastAsia="en-US" w:bidi="ar-SA"/>
      </w:rPr>
    </w:lvl>
    <w:lvl w:ilvl="8" w:tplc="97F2B672">
      <w:numFmt w:val="bullet"/>
      <w:lvlText w:val="•"/>
      <w:lvlJc w:val="left"/>
      <w:pPr>
        <w:ind w:left="4685" w:hanging="198"/>
      </w:pPr>
      <w:rPr>
        <w:rFonts w:hint="default"/>
        <w:lang w:val="de-DE" w:eastAsia="en-US" w:bidi="ar-SA"/>
      </w:rPr>
    </w:lvl>
  </w:abstractNum>
  <w:abstractNum w:abstractNumId="18" w15:restartNumberingAfterBreak="0">
    <w:nsid w:val="2C2955C2"/>
    <w:multiLevelType w:val="hybridMultilevel"/>
    <w:tmpl w:val="44F245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DE315AA"/>
    <w:multiLevelType w:val="hybridMultilevel"/>
    <w:tmpl w:val="64383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AE06DD"/>
    <w:multiLevelType w:val="hybridMultilevel"/>
    <w:tmpl w:val="DB641E44"/>
    <w:lvl w:ilvl="0" w:tplc="97E8426A">
      <w:start w:val="1"/>
      <w:numFmt w:val="decimal"/>
      <w:lvlText w:val="%1."/>
      <w:lvlJc w:val="left"/>
      <w:pPr>
        <w:ind w:left="797" w:hanging="218"/>
        <w:jc w:val="right"/>
      </w:pPr>
      <w:rPr>
        <w:rFonts w:hint="default"/>
        <w:w w:val="104"/>
        <w:lang w:val="de-DE" w:eastAsia="en-US" w:bidi="ar-SA"/>
      </w:rPr>
    </w:lvl>
    <w:lvl w:ilvl="1" w:tplc="6C2435C8">
      <w:numFmt w:val="bullet"/>
      <w:lvlText w:val="•"/>
      <w:lvlJc w:val="left"/>
      <w:pPr>
        <w:ind w:left="1910" w:hanging="218"/>
      </w:pPr>
      <w:rPr>
        <w:rFonts w:hint="default"/>
        <w:lang w:val="de-DE" w:eastAsia="en-US" w:bidi="ar-SA"/>
      </w:rPr>
    </w:lvl>
    <w:lvl w:ilvl="2" w:tplc="88F2491C">
      <w:numFmt w:val="bullet"/>
      <w:lvlText w:val="•"/>
      <w:lvlJc w:val="left"/>
      <w:pPr>
        <w:ind w:left="3020" w:hanging="218"/>
      </w:pPr>
      <w:rPr>
        <w:rFonts w:hint="default"/>
        <w:lang w:val="de-DE" w:eastAsia="en-US" w:bidi="ar-SA"/>
      </w:rPr>
    </w:lvl>
    <w:lvl w:ilvl="3" w:tplc="482ACC92">
      <w:numFmt w:val="bullet"/>
      <w:lvlText w:val="•"/>
      <w:lvlJc w:val="left"/>
      <w:pPr>
        <w:ind w:left="4130" w:hanging="218"/>
      </w:pPr>
      <w:rPr>
        <w:rFonts w:hint="default"/>
        <w:lang w:val="de-DE" w:eastAsia="en-US" w:bidi="ar-SA"/>
      </w:rPr>
    </w:lvl>
    <w:lvl w:ilvl="4" w:tplc="73AC0E68">
      <w:numFmt w:val="bullet"/>
      <w:lvlText w:val="•"/>
      <w:lvlJc w:val="left"/>
      <w:pPr>
        <w:ind w:left="5240" w:hanging="218"/>
      </w:pPr>
      <w:rPr>
        <w:rFonts w:hint="default"/>
        <w:lang w:val="de-DE" w:eastAsia="en-US" w:bidi="ar-SA"/>
      </w:rPr>
    </w:lvl>
    <w:lvl w:ilvl="5" w:tplc="F1DE5614">
      <w:numFmt w:val="bullet"/>
      <w:lvlText w:val="•"/>
      <w:lvlJc w:val="left"/>
      <w:pPr>
        <w:ind w:left="6350" w:hanging="218"/>
      </w:pPr>
      <w:rPr>
        <w:rFonts w:hint="default"/>
        <w:lang w:val="de-DE" w:eastAsia="en-US" w:bidi="ar-SA"/>
      </w:rPr>
    </w:lvl>
    <w:lvl w:ilvl="6" w:tplc="D0862C58">
      <w:numFmt w:val="bullet"/>
      <w:lvlText w:val="•"/>
      <w:lvlJc w:val="left"/>
      <w:pPr>
        <w:ind w:left="7460" w:hanging="218"/>
      </w:pPr>
      <w:rPr>
        <w:rFonts w:hint="default"/>
        <w:lang w:val="de-DE" w:eastAsia="en-US" w:bidi="ar-SA"/>
      </w:rPr>
    </w:lvl>
    <w:lvl w:ilvl="7" w:tplc="892E5058">
      <w:numFmt w:val="bullet"/>
      <w:lvlText w:val="•"/>
      <w:lvlJc w:val="left"/>
      <w:pPr>
        <w:ind w:left="8570" w:hanging="218"/>
      </w:pPr>
      <w:rPr>
        <w:rFonts w:hint="default"/>
        <w:lang w:val="de-DE" w:eastAsia="en-US" w:bidi="ar-SA"/>
      </w:rPr>
    </w:lvl>
    <w:lvl w:ilvl="8" w:tplc="C2B0853C">
      <w:numFmt w:val="bullet"/>
      <w:lvlText w:val="•"/>
      <w:lvlJc w:val="left"/>
      <w:pPr>
        <w:ind w:left="9680" w:hanging="218"/>
      </w:pPr>
      <w:rPr>
        <w:rFonts w:hint="default"/>
        <w:lang w:val="de-DE" w:eastAsia="en-US" w:bidi="ar-SA"/>
      </w:rPr>
    </w:lvl>
  </w:abstractNum>
  <w:abstractNum w:abstractNumId="21" w15:restartNumberingAfterBreak="0">
    <w:nsid w:val="2FD66FDC"/>
    <w:multiLevelType w:val="hybridMultilevel"/>
    <w:tmpl w:val="A2F4F1FA"/>
    <w:lvl w:ilvl="0" w:tplc="6860A74C">
      <w:start w:val="9"/>
      <w:numFmt w:val="decimal"/>
      <w:lvlText w:val="%1"/>
      <w:lvlJc w:val="left"/>
      <w:pPr>
        <w:ind w:left="465" w:hanging="360"/>
      </w:pPr>
      <w:rPr>
        <w:rFonts w:hint="default"/>
        <w:color w:val="1F1F1F"/>
      </w:rPr>
    </w:lvl>
    <w:lvl w:ilvl="1" w:tplc="04070019" w:tentative="1">
      <w:start w:val="1"/>
      <w:numFmt w:val="lowerLetter"/>
      <w:lvlText w:val="%2."/>
      <w:lvlJc w:val="left"/>
      <w:pPr>
        <w:ind w:left="1185" w:hanging="360"/>
      </w:pPr>
    </w:lvl>
    <w:lvl w:ilvl="2" w:tplc="0407001B" w:tentative="1">
      <w:start w:val="1"/>
      <w:numFmt w:val="lowerRoman"/>
      <w:lvlText w:val="%3."/>
      <w:lvlJc w:val="right"/>
      <w:pPr>
        <w:ind w:left="1905" w:hanging="180"/>
      </w:pPr>
    </w:lvl>
    <w:lvl w:ilvl="3" w:tplc="0407000F" w:tentative="1">
      <w:start w:val="1"/>
      <w:numFmt w:val="decimal"/>
      <w:lvlText w:val="%4."/>
      <w:lvlJc w:val="left"/>
      <w:pPr>
        <w:ind w:left="2625" w:hanging="360"/>
      </w:pPr>
    </w:lvl>
    <w:lvl w:ilvl="4" w:tplc="04070019" w:tentative="1">
      <w:start w:val="1"/>
      <w:numFmt w:val="lowerLetter"/>
      <w:lvlText w:val="%5."/>
      <w:lvlJc w:val="left"/>
      <w:pPr>
        <w:ind w:left="3345" w:hanging="360"/>
      </w:pPr>
    </w:lvl>
    <w:lvl w:ilvl="5" w:tplc="0407001B" w:tentative="1">
      <w:start w:val="1"/>
      <w:numFmt w:val="lowerRoman"/>
      <w:lvlText w:val="%6."/>
      <w:lvlJc w:val="right"/>
      <w:pPr>
        <w:ind w:left="4065" w:hanging="180"/>
      </w:pPr>
    </w:lvl>
    <w:lvl w:ilvl="6" w:tplc="0407000F" w:tentative="1">
      <w:start w:val="1"/>
      <w:numFmt w:val="decimal"/>
      <w:lvlText w:val="%7."/>
      <w:lvlJc w:val="left"/>
      <w:pPr>
        <w:ind w:left="4785" w:hanging="360"/>
      </w:pPr>
    </w:lvl>
    <w:lvl w:ilvl="7" w:tplc="04070019" w:tentative="1">
      <w:start w:val="1"/>
      <w:numFmt w:val="lowerLetter"/>
      <w:lvlText w:val="%8."/>
      <w:lvlJc w:val="left"/>
      <w:pPr>
        <w:ind w:left="5505" w:hanging="360"/>
      </w:pPr>
    </w:lvl>
    <w:lvl w:ilvl="8" w:tplc="0407001B" w:tentative="1">
      <w:start w:val="1"/>
      <w:numFmt w:val="lowerRoman"/>
      <w:lvlText w:val="%9."/>
      <w:lvlJc w:val="right"/>
      <w:pPr>
        <w:ind w:left="6225" w:hanging="180"/>
      </w:pPr>
    </w:lvl>
  </w:abstractNum>
  <w:abstractNum w:abstractNumId="22" w15:restartNumberingAfterBreak="0">
    <w:nsid w:val="36325097"/>
    <w:multiLevelType w:val="multilevel"/>
    <w:tmpl w:val="CB4A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6C75B1"/>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2A73188"/>
    <w:multiLevelType w:val="hybridMultilevel"/>
    <w:tmpl w:val="101209DC"/>
    <w:lvl w:ilvl="0" w:tplc="228A85D8">
      <w:start w:val="1"/>
      <w:numFmt w:val="decimal"/>
      <w:lvlText w:val="(%1)"/>
      <w:lvlJc w:val="left"/>
      <w:pPr>
        <w:ind w:left="720" w:hanging="360"/>
      </w:pPr>
      <w:rPr>
        <w:rFonts w:eastAsia="Calibri" w:hint="default"/>
        <w:color w:val="1F1F1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3C80A7A"/>
    <w:multiLevelType w:val="hybridMultilevel"/>
    <w:tmpl w:val="21B6AF02"/>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45E51DC5"/>
    <w:multiLevelType w:val="hybridMultilevel"/>
    <w:tmpl w:val="4574D6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E41FE2"/>
    <w:multiLevelType w:val="hybridMultilevel"/>
    <w:tmpl w:val="2BBEA3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AFA174E"/>
    <w:multiLevelType w:val="hybridMultilevel"/>
    <w:tmpl w:val="63B0ADCE"/>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0BE42E9"/>
    <w:multiLevelType w:val="hybridMultilevel"/>
    <w:tmpl w:val="91A62D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21A0667"/>
    <w:multiLevelType w:val="hybridMultilevel"/>
    <w:tmpl w:val="2A380B52"/>
    <w:lvl w:ilvl="0" w:tplc="3EBAE6B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2FA74D1"/>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6170215"/>
    <w:multiLevelType w:val="hybridMultilevel"/>
    <w:tmpl w:val="4F8E89E0"/>
    <w:lvl w:ilvl="0" w:tplc="9872F1B6">
      <w:start w:val="1"/>
      <w:numFmt w:val="decimal"/>
      <w:lvlText w:val="(%1)"/>
      <w:lvlJc w:val="left"/>
      <w:pPr>
        <w:ind w:left="272" w:hanging="272"/>
      </w:pPr>
      <w:rPr>
        <w:rFonts w:ascii="Arial" w:eastAsia="Roboto Condensed" w:hAnsi="Arial" w:cs="Arial" w:hint="default"/>
        <w:color w:val="1F1F1F"/>
        <w:w w:val="104"/>
        <w:sz w:val="16"/>
        <w:szCs w:val="16"/>
        <w:lang w:val="de-DE" w:eastAsia="en-US" w:bidi="ar-SA"/>
      </w:rPr>
    </w:lvl>
    <w:lvl w:ilvl="1" w:tplc="FCCCC72C">
      <w:start w:val="1"/>
      <w:numFmt w:val="lowerLetter"/>
      <w:lvlText w:val="(%2)"/>
      <w:lvlJc w:val="left"/>
      <w:pPr>
        <w:ind w:left="272" w:hanging="269"/>
      </w:pPr>
      <w:rPr>
        <w:rFonts w:ascii="Arial" w:eastAsia="Roboto Condensed" w:hAnsi="Arial" w:cs="Arial" w:hint="default"/>
        <w:color w:val="1F1F1F"/>
        <w:w w:val="105"/>
        <w:sz w:val="16"/>
        <w:szCs w:val="16"/>
        <w:lang w:val="de-DE" w:eastAsia="en-US" w:bidi="ar-SA"/>
      </w:rPr>
    </w:lvl>
    <w:lvl w:ilvl="2" w:tplc="D018AFBA">
      <w:numFmt w:val="bullet"/>
      <w:lvlText w:val="•"/>
      <w:lvlJc w:val="left"/>
      <w:pPr>
        <w:ind w:left="1461" w:hanging="269"/>
      </w:pPr>
      <w:rPr>
        <w:rFonts w:hint="default"/>
        <w:lang w:val="de-DE" w:eastAsia="en-US" w:bidi="ar-SA"/>
      </w:rPr>
    </w:lvl>
    <w:lvl w:ilvl="3" w:tplc="234A5638">
      <w:numFmt w:val="bullet"/>
      <w:lvlText w:val="•"/>
      <w:lvlJc w:val="left"/>
      <w:pPr>
        <w:ind w:left="2055" w:hanging="269"/>
      </w:pPr>
      <w:rPr>
        <w:rFonts w:hint="default"/>
        <w:lang w:val="de-DE" w:eastAsia="en-US" w:bidi="ar-SA"/>
      </w:rPr>
    </w:lvl>
    <w:lvl w:ilvl="4" w:tplc="266C528E">
      <w:numFmt w:val="bullet"/>
      <w:lvlText w:val="•"/>
      <w:lvlJc w:val="left"/>
      <w:pPr>
        <w:ind w:left="2649" w:hanging="269"/>
      </w:pPr>
      <w:rPr>
        <w:rFonts w:hint="default"/>
        <w:lang w:val="de-DE" w:eastAsia="en-US" w:bidi="ar-SA"/>
      </w:rPr>
    </w:lvl>
    <w:lvl w:ilvl="5" w:tplc="A7AC1AC2">
      <w:numFmt w:val="bullet"/>
      <w:lvlText w:val="•"/>
      <w:lvlJc w:val="left"/>
      <w:pPr>
        <w:ind w:left="3243" w:hanging="269"/>
      </w:pPr>
      <w:rPr>
        <w:rFonts w:hint="default"/>
        <w:lang w:val="de-DE" w:eastAsia="en-US" w:bidi="ar-SA"/>
      </w:rPr>
    </w:lvl>
    <w:lvl w:ilvl="6" w:tplc="EFC63502">
      <w:numFmt w:val="bullet"/>
      <w:lvlText w:val="•"/>
      <w:lvlJc w:val="left"/>
      <w:pPr>
        <w:ind w:left="3837" w:hanging="269"/>
      </w:pPr>
      <w:rPr>
        <w:rFonts w:hint="default"/>
        <w:lang w:val="de-DE" w:eastAsia="en-US" w:bidi="ar-SA"/>
      </w:rPr>
    </w:lvl>
    <w:lvl w:ilvl="7" w:tplc="E4F4E4B0">
      <w:numFmt w:val="bullet"/>
      <w:lvlText w:val="•"/>
      <w:lvlJc w:val="left"/>
      <w:pPr>
        <w:ind w:left="4431" w:hanging="269"/>
      </w:pPr>
      <w:rPr>
        <w:rFonts w:hint="default"/>
        <w:lang w:val="de-DE" w:eastAsia="en-US" w:bidi="ar-SA"/>
      </w:rPr>
    </w:lvl>
    <w:lvl w:ilvl="8" w:tplc="C856138A">
      <w:numFmt w:val="bullet"/>
      <w:lvlText w:val="•"/>
      <w:lvlJc w:val="left"/>
      <w:pPr>
        <w:ind w:left="5024" w:hanging="269"/>
      </w:pPr>
      <w:rPr>
        <w:rFonts w:hint="default"/>
        <w:lang w:val="de-DE" w:eastAsia="en-US" w:bidi="ar-SA"/>
      </w:rPr>
    </w:lvl>
  </w:abstractNum>
  <w:abstractNum w:abstractNumId="33" w15:restartNumberingAfterBreak="0">
    <w:nsid w:val="57B17BC6"/>
    <w:multiLevelType w:val="multilevel"/>
    <w:tmpl w:val="F5B238E0"/>
    <w:lvl w:ilvl="0">
      <w:start w:val="5"/>
      <w:numFmt w:val="decimal"/>
      <w:lvlText w:val="%1"/>
      <w:lvlJc w:val="left"/>
      <w:pPr>
        <w:ind w:left="476" w:hanging="297"/>
      </w:pPr>
      <w:rPr>
        <w:rFonts w:hint="default"/>
        <w:lang w:val="de-DE" w:eastAsia="en-US" w:bidi="ar-SA"/>
      </w:rPr>
    </w:lvl>
    <w:lvl w:ilvl="1">
      <w:start w:val="1"/>
      <w:numFmt w:val="decimal"/>
      <w:lvlText w:val="%1.%2"/>
      <w:lvlJc w:val="left"/>
      <w:pPr>
        <w:ind w:left="476" w:hanging="297"/>
      </w:pPr>
      <w:rPr>
        <w:rFonts w:ascii="Roboto Condensed" w:eastAsia="Roboto Condensed" w:hAnsi="Roboto Condensed" w:cs="Roboto Condensed" w:hint="default"/>
        <w:color w:val="1F1F1F"/>
        <w:w w:val="103"/>
        <w:sz w:val="20"/>
        <w:szCs w:val="20"/>
        <w:lang w:val="de-DE" w:eastAsia="en-US" w:bidi="ar-SA"/>
      </w:rPr>
    </w:lvl>
    <w:lvl w:ilvl="2">
      <w:numFmt w:val="bullet"/>
      <w:lvlText w:val="•"/>
      <w:lvlJc w:val="left"/>
      <w:pPr>
        <w:ind w:left="1536" w:hanging="297"/>
      </w:pPr>
      <w:rPr>
        <w:rFonts w:hint="default"/>
        <w:lang w:val="de-DE" w:eastAsia="en-US" w:bidi="ar-SA"/>
      </w:rPr>
    </w:lvl>
    <w:lvl w:ilvl="3">
      <w:numFmt w:val="bullet"/>
      <w:lvlText w:val="•"/>
      <w:lvlJc w:val="left"/>
      <w:pPr>
        <w:ind w:left="2064" w:hanging="297"/>
      </w:pPr>
      <w:rPr>
        <w:rFonts w:hint="default"/>
        <w:lang w:val="de-DE" w:eastAsia="en-US" w:bidi="ar-SA"/>
      </w:rPr>
    </w:lvl>
    <w:lvl w:ilvl="4">
      <w:numFmt w:val="bullet"/>
      <w:lvlText w:val="•"/>
      <w:lvlJc w:val="left"/>
      <w:pPr>
        <w:ind w:left="2592" w:hanging="297"/>
      </w:pPr>
      <w:rPr>
        <w:rFonts w:hint="default"/>
        <w:lang w:val="de-DE" w:eastAsia="en-US" w:bidi="ar-SA"/>
      </w:rPr>
    </w:lvl>
    <w:lvl w:ilvl="5">
      <w:numFmt w:val="bullet"/>
      <w:lvlText w:val="•"/>
      <w:lvlJc w:val="left"/>
      <w:pPr>
        <w:ind w:left="3120" w:hanging="297"/>
      </w:pPr>
      <w:rPr>
        <w:rFonts w:hint="default"/>
        <w:lang w:val="de-DE" w:eastAsia="en-US" w:bidi="ar-SA"/>
      </w:rPr>
    </w:lvl>
    <w:lvl w:ilvl="6">
      <w:numFmt w:val="bullet"/>
      <w:lvlText w:val="•"/>
      <w:lvlJc w:val="left"/>
      <w:pPr>
        <w:ind w:left="3648" w:hanging="297"/>
      </w:pPr>
      <w:rPr>
        <w:rFonts w:hint="default"/>
        <w:lang w:val="de-DE" w:eastAsia="en-US" w:bidi="ar-SA"/>
      </w:rPr>
    </w:lvl>
    <w:lvl w:ilvl="7">
      <w:numFmt w:val="bullet"/>
      <w:lvlText w:val="•"/>
      <w:lvlJc w:val="left"/>
      <w:pPr>
        <w:ind w:left="4177" w:hanging="297"/>
      </w:pPr>
      <w:rPr>
        <w:rFonts w:hint="default"/>
        <w:lang w:val="de-DE" w:eastAsia="en-US" w:bidi="ar-SA"/>
      </w:rPr>
    </w:lvl>
    <w:lvl w:ilvl="8">
      <w:numFmt w:val="bullet"/>
      <w:lvlText w:val="•"/>
      <w:lvlJc w:val="left"/>
      <w:pPr>
        <w:ind w:left="4705" w:hanging="297"/>
      </w:pPr>
      <w:rPr>
        <w:rFonts w:hint="default"/>
        <w:lang w:val="de-DE" w:eastAsia="en-US" w:bidi="ar-SA"/>
      </w:rPr>
    </w:lvl>
  </w:abstractNum>
  <w:abstractNum w:abstractNumId="34" w15:restartNumberingAfterBreak="0">
    <w:nsid w:val="58241D3C"/>
    <w:multiLevelType w:val="hybridMultilevel"/>
    <w:tmpl w:val="555C1FF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C9334D2"/>
    <w:multiLevelType w:val="hybridMultilevel"/>
    <w:tmpl w:val="278CAD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3463EF8"/>
    <w:multiLevelType w:val="hybridMultilevel"/>
    <w:tmpl w:val="D09A390E"/>
    <w:lvl w:ilvl="0" w:tplc="DC72B058">
      <w:start w:val="1"/>
      <w:numFmt w:val="decimal"/>
      <w:lvlText w:val="(%1)"/>
      <w:lvlJc w:val="left"/>
      <w:pPr>
        <w:ind w:left="765" w:hanging="360"/>
      </w:pPr>
      <w:rPr>
        <w:rFonts w:hint="default"/>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37" w15:restartNumberingAfterBreak="0">
    <w:nsid w:val="6379643B"/>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4F26AF9"/>
    <w:multiLevelType w:val="hybridMultilevel"/>
    <w:tmpl w:val="3E0E05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6034C09"/>
    <w:multiLevelType w:val="hybridMultilevel"/>
    <w:tmpl w:val="63B0AD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9EF4DFA"/>
    <w:multiLevelType w:val="hybridMultilevel"/>
    <w:tmpl w:val="3452A73C"/>
    <w:lvl w:ilvl="0" w:tplc="3DC4F13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15:restartNumberingAfterBreak="0">
    <w:nsid w:val="6E6F7195"/>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F82297F"/>
    <w:multiLevelType w:val="hybridMultilevel"/>
    <w:tmpl w:val="63B0ADCE"/>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0250375"/>
    <w:multiLevelType w:val="hybridMultilevel"/>
    <w:tmpl w:val="278CAD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4024961"/>
    <w:multiLevelType w:val="hybridMultilevel"/>
    <w:tmpl w:val="9DAC46F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5" w15:restartNumberingAfterBreak="0">
    <w:nsid w:val="77DB6CDD"/>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BBB03D2"/>
    <w:multiLevelType w:val="hybridMultilevel"/>
    <w:tmpl w:val="101209DC"/>
    <w:lvl w:ilvl="0" w:tplc="228A85D8">
      <w:start w:val="1"/>
      <w:numFmt w:val="decimal"/>
      <w:lvlText w:val="(%1)"/>
      <w:lvlJc w:val="left"/>
      <w:pPr>
        <w:ind w:left="720" w:hanging="360"/>
      </w:pPr>
      <w:rPr>
        <w:rFonts w:eastAsia="Calibri" w:hint="default"/>
        <w:color w:val="1F1F1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67460553">
    <w:abstractNumId w:val="0"/>
  </w:num>
  <w:num w:numId="2" w16cid:durableId="681205543">
    <w:abstractNumId w:val="22"/>
  </w:num>
  <w:num w:numId="3" w16cid:durableId="1872455900">
    <w:abstractNumId w:val="5"/>
  </w:num>
  <w:num w:numId="4" w16cid:durableId="1409771631">
    <w:abstractNumId w:val="4"/>
  </w:num>
  <w:num w:numId="5" w16cid:durableId="1454446561">
    <w:abstractNumId w:val="32"/>
  </w:num>
  <w:num w:numId="6" w16cid:durableId="1243954423">
    <w:abstractNumId w:val="7"/>
  </w:num>
  <w:num w:numId="7" w16cid:durableId="1393310643">
    <w:abstractNumId w:val="15"/>
  </w:num>
  <w:num w:numId="8" w16cid:durableId="493880574">
    <w:abstractNumId w:val="17"/>
  </w:num>
  <w:num w:numId="9" w16cid:durableId="1119379005">
    <w:abstractNumId w:val="33"/>
  </w:num>
  <w:num w:numId="10" w16cid:durableId="286589046">
    <w:abstractNumId w:val="20"/>
  </w:num>
  <w:num w:numId="11" w16cid:durableId="1036000788">
    <w:abstractNumId w:val="12"/>
  </w:num>
  <w:num w:numId="12" w16cid:durableId="1367944872">
    <w:abstractNumId w:val="28"/>
  </w:num>
  <w:num w:numId="13" w16cid:durableId="1944611107">
    <w:abstractNumId w:val="39"/>
  </w:num>
  <w:num w:numId="14" w16cid:durableId="1111822521">
    <w:abstractNumId w:val="38"/>
  </w:num>
  <w:num w:numId="15" w16cid:durableId="1564414685">
    <w:abstractNumId w:val="3"/>
  </w:num>
  <w:num w:numId="16" w16cid:durableId="371656575">
    <w:abstractNumId w:val="46"/>
  </w:num>
  <w:num w:numId="17" w16cid:durableId="1786995655">
    <w:abstractNumId w:val="24"/>
  </w:num>
  <w:num w:numId="18" w16cid:durableId="775563542">
    <w:abstractNumId w:val="21"/>
  </w:num>
  <w:num w:numId="19" w16cid:durableId="341393531">
    <w:abstractNumId w:val="26"/>
  </w:num>
  <w:num w:numId="20" w16cid:durableId="363528861">
    <w:abstractNumId w:val="30"/>
  </w:num>
  <w:num w:numId="21" w16cid:durableId="1579943101">
    <w:abstractNumId w:val="29"/>
  </w:num>
  <w:num w:numId="22" w16cid:durableId="482040766">
    <w:abstractNumId w:val="19"/>
  </w:num>
  <w:num w:numId="23" w16cid:durableId="1270117106">
    <w:abstractNumId w:val="9"/>
  </w:num>
  <w:num w:numId="24" w16cid:durableId="307898399">
    <w:abstractNumId w:val="45"/>
  </w:num>
  <w:num w:numId="25" w16cid:durableId="491914204">
    <w:abstractNumId w:val="18"/>
  </w:num>
  <w:num w:numId="26" w16cid:durableId="1012998905">
    <w:abstractNumId w:val="14"/>
  </w:num>
  <w:num w:numId="27" w16cid:durableId="65883115">
    <w:abstractNumId w:val="6"/>
  </w:num>
  <w:num w:numId="28" w16cid:durableId="754596003">
    <w:abstractNumId w:val="27"/>
  </w:num>
  <w:num w:numId="29" w16cid:durableId="405032620">
    <w:abstractNumId w:val="34"/>
  </w:num>
  <w:num w:numId="30" w16cid:durableId="2133134603">
    <w:abstractNumId w:val="44"/>
  </w:num>
  <w:num w:numId="31" w16cid:durableId="867377157">
    <w:abstractNumId w:val="25"/>
  </w:num>
  <w:num w:numId="32" w16cid:durableId="319817608">
    <w:abstractNumId w:val="10"/>
  </w:num>
  <w:num w:numId="33" w16cid:durableId="2008746698">
    <w:abstractNumId w:val="42"/>
  </w:num>
  <w:num w:numId="34" w16cid:durableId="1401829098">
    <w:abstractNumId w:val="16"/>
  </w:num>
  <w:num w:numId="35" w16cid:durableId="982739104">
    <w:abstractNumId w:val="43"/>
  </w:num>
  <w:num w:numId="36" w16cid:durableId="224534734">
    <w:abstractNumId w:val="35"/>
  </w:num>
  <w:num w:numId="37" w16cid:durableId="1612131674">
    <w:abstractNumId w:val="13"/>
  </w:num>
  <w:num w:numId="38" w16cid:durableId="1605724845">
    <w:abstractNumId w:val="2"/>
  </w:num>
  <w:num w:numId="39" w16cid:durableId="395057074">
    <w:abstractNumId w:val="8"/>
  </w:num>
  <w:num w:numId="40" w16cid:durableId="605190372">
    <w:abstractNumId w:val="31"/>
  </w:num>
  <w:num w:numId="41" w16cid:durableId="1582642397">
    <w:abstractNumId w:val="40"/>
  </w:num>
  <w:num w:numId="42" w16cid:durableId="1959986676">
    <w:abstractNumId w:val="23"/>
  </w:num>
  <w:num w:numId="43" w16cid:durableId="2049992403">
    <w:abstractNumId w:val="41"/>
  </w:num>
  <w:num w:numId="44" w16cid:durableId="1305625368">
    <w:abstractNumId w:val="37"/>
  </w:num>
  <w:num w:numId="45" w16cid:durableId="1033111232">
    <w:abstractNumId w:val="36"/>
  </w:num>
  <w:num w:numId="46" w16cid:durableId="161435254">
    <w:abstractNumId w:val="11"/>
  </w:num>
  <w:num w:numId="47" w16cid:durableId="72279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67"/>
    <w:rsid w:val="000065ED"/>
    <w:rsid w:val="000156F4"/>
    <w:rsid w:val="00025465"/>
    <w:rsid w:val="0003085D"/>
    <w:rsid w:val="000333EF"/>
    <w:rsid w:val="0005580F"/>
    <w:rsid w:val="00055AD5"/>
    <w:rsid w:val="00062E2C"/>
    <w:rsid w:val="000673C6"/>
    <w:rsid w:val="0007482A"/>
    <w:rsid w:val="00082176"/>
    <w:rsid w:val="00083D67"/>
    <w:rsid w:val="00092F8D"/>
    <w:rsid w:val="00093294"/>
    <w:rsid w:val="0009464F"/>
    <w:rsid w:val="000A61A7"/>
    <w:rsid w:val="000A7728"/>
    <w:rsid w:val="000B1145"/>
    <w:rsid w:val="000B4C9E"/>
    <w:rsid w:val="000B5C39"/>
    <w:rsid w:val="000C507D"/>
    <w:rsid w:val="000D41CD"/>
    <w:rsid w:val="000F27D0"/>
    <w:rsid w:val="000F4110"/>
    <w:rsid w:val="001137DA"/>
    <w:rsid w:val="00125308"/>
    <w:rsid w:val="00133E78"/>
    <w:rsid w:val="001342B6"/>
    <w:rsid w:val="00135F0E"/>
    <w:rsid w:val="001371F3"/>
    <w:rsid w:val="00141460"/>
    <w:rsid w:val="00144F99"/>
    <w:rsid w:val="0015330E"/>
    <w:rsid w:val="00162FC2"/>
    <w:rsid w:val="00176C02"/>
    <w:rsid w:val="001933D0"/>
    <w:rsid w:val="0019757B"/>
    <w:rsid w:val="00197ED1"/>
    <w:rsid w:val="001A6502"/>
    <w:rsid w:val="001A66B4"/>
    <w:rsid w:val="001C637D"/>
    <w:rsid w:val="001D0250"/>
    <w:rsid w:val="001D05FB"/>
    <w:rsid w:val="001D20D9"/>
    <w:rsid w:val="001D35D3"/>
    <w:rsid w:val="001F0B35"/>
    <w:rsid w:val="002000EB"/>
    <w:rsid w:val="00201530"/>
    <w:rsid w:val="0021389D"/>
    <w:rsid w:val="00217DFD"/>
    <w:rsid w:val="00221FDC"/>
    <w:rsid w:val="00226B61"/>
    <w:rsid w:val="00231B7A"/>
    <w:rsid w:val="00254C47"/>
    <w:rsid w:val="00256BFF"/>
    <w:rsid w:val="002618FB"/>
    <w:rsid w:val="002737E9"/>
    <w:rsid w:val="0027579C"/>
    <w:rsid w:val="00287CF0"/>
    <w:rsid w:val="002B045E"/>
    <w:rsid w:val="002B0488"/>
    <w:rsid w:val="002B684E"/>
    <w:rsid w:val="002C52C7"/>
    <w:rsid w:val="002D3D53"/>
    <w:rsid w:val="002E3967"/>
    <w:rsid w:val="002E5649"/>
    <w:rsid w:val="002E6A9A"/>
    <w:rsid w:val="00301C11"/>
    <w:rsid w:val="00303CBF"/>
    <w:rsid w:val="00317CAF"/>
    <w:rsid w:val="00327346"/>
    <w:rsid w:val="00333AA1"/>
    <w:rsid w:val="003647AE"/>
    <w:rsid w:val="00384776"/>
    <w:rsid w:val="00390B3A"/>
    <w:rsid w:val="003A423B"/>
    <w:rsid w:val="003A755A"/>
    <w:rsid w:val="003B5D54"/>
    <w:rsid w:val="003C2B20"/>
    <w:rsid w:val="003F44E9"/>
    <w:rsid w:val="00403E39"/>
    <w:rsid w:val="00404929"/>
    <w:rsid w:val="00410F49"/>
    <w:rsid w:val="00416FA8"/>
    <w:rsid w:val="00443185"/>
    <w:rsid w:val="00443555"/>
    <w:rsid w:val="00446461"/>
    <w:rsid w:val="004466AA"/>
    <w:rsid w:val="0045004C"/>
    <w:rsid w:val="004533E0"/>
    <w:rsid w:val="00457D4A"/>
    <w:rsid w:val="00475EA8"/>
    <w:rsid w:val="00483D69"/>
    <w:rsid w:val="00486335"/>
    <w:rsid w:val="00493015"/>
    <w:rsid w:val="00494D92"/>
    <w:rsid w:val="004A28AD"/>
    <w:rsid w:val="004A43B8"/>
    <w:rsid w:val="004A5269"/>
    <w:rsid w:val="004B2C41"/>
    <w:rsid w:val="004B5490"/>
    <w:rsid w:val="004B74A9"/>
    <w:rsid w:val="004C23D7"/>
    <w:rsid w:val="004C606A"/>
    <w:rsid w:val="004D24B2"/>
    <w:rsid w:val="00506DF5"/>
    <w:rsid w:val="005164D7"/>
    <w:rsid w:val="005263AE"/>
    <w:rsid w:val="005331ED"/>
    <w:rsid w:val="00534F38"/>
    <w:rsid w:val="005410F2"/>
    <w:rsid w:val="00566DEF"/>
    <w:rsid w:val="00581006"/>
    <w:rsid w:val="005D6593"/>
    <w:rsid w:val="005E3959"/>
    <w:rsid w:val="00603363"/>
    <w:rsid w:val="006466EE"/>
    <w:rsid w:val="006748A4"/>
    <w:rsid w:val="00675DE5"/>
    <w:rsid w:val="00687329"/>
    <w:rsid w:val="00691512"/>
    <w:rsid w:val="006A52E8"/>
    <w:rsid w:val="006A5706"/>
    <w:rsid w:val="006D2DA5"/>
    <w:rsid w:val="0070124F"/>
    <w:rsid w:val="0071016D"/>
    <w:rsid w:val="0073032D"/>
    <w:rsid w:val="00731C0D"/>
    <w:rsid w:val="00731D11"/>
    <w:rsid w:val="007343C5"/>
    <w:rsid w:val="00740599"/>
    <w:rsid w:val="007472B1"/>
    <w:rsid w:val="007659A9"/>
    <w:rsid w:val="00772AC4"/>
    <w:rsid w:val="00772B16"/>
    <w:rsid w:val="00793CCF"/>
    <w:rsid w:val="00796235"/>
    <w:rsid w:val="007B40AC"/>
    <w:rsid w:val="007C03AA"/>
    <w:rsid w:val="007C5886"/>
    <w:rsid w:val="007C720B"/>
    <w:rsid w:val="007D4DC8"/>
    <w:rsid w:val="007E47F4"/>
    <w:rsid w:val="007F41CE"/>
    <w:rsid w:val="007F7180"/>
    <w:rsid w:val="008021F5"/>
    <w:rsid w:val="008043AF"/>
    <w:rsid w:val="00844921"/>
    <w:rsid w:val="008547F7"/>
    <w:rsid w:val="008552A4"/>
    <w:rsid w:val="00877308"/>
    <w:rsid w:val="00881AEA"/>
    <w:rsid w:val="0088219F"/>
    <w:rsid w:val="00895E4A"/>
    <w:rsid w:val="008A4E0C"/>
    <w:rsid w:val="008B5BB3"/>
    <w:rsid w:val="008B6012"/>
    <w:rsid w:val="008C4CBA"/>
    <w:rsid w:val="008D4175"/>
    <w:rsid w:val="008E1127"/>
    <w:rsid w:val="008E36FC"/>
    <w:rsid w:val="008E5C67"/>
    <w:rsid w:val="008E7C32"/>
    <w:rsid w:val="008F3A00"/>
    <w:rsid w:val="008F7CAE"/>
    <w:rsid w:val="0090219D"/>
    <w:rsid w:val="00913D1B"/>
    <w:rsid w:val="00915828"/>
    <w:rsid w:val="00925B7E"/>
    <w:rsid w:val="00943162"/>
    <w:rsid w:val="00945EFC"/>
    <w:rsid w:val="009539CD"/>
    <w:rsid w:val="00975240"/>
    <w:rsid w:val="00975CE0"/>
    <w:rsid w:val="009A3C00"/>
    <w:rsid w:val="009B61E5"/>
    <w:rsid w:val="009D0A79"/>
    <w:rsid w:val="009E27F8"/>
    <w:rsid w:val="009E59E4"/>
    <w:rsid w:val="009E6018"/>
    <w:rsid w:val="009F75EC"/>
    <w:rsid w:val="00A05001"/>
    <w:rsid w:val="00A0603C"/>
    <w:rsid w:val="00A11EF3"/>
    <w:rsid w:val="00A30FC6"/>
    <w:rsid w:val="00A40386"/>
    <w:rsid w:val="00A447D7"/>
    <w:rsid w:val="00A5681F"/>
    <w:rsid w:val="00A6247D"/>
    <w:rsid w:val="00A824ED"/>
    <w:rsid w:val="00AA12EF"/>
    <w:rsid w:val="00AB0617"/>
    <w:rsid w:val="00AC22FF"/>
    <w:rsid w:val="00AE39F7"/>
    <w:rsid w:val="00AF2349"/>
    <w:rsid w:val="00AF3C1D"/>
    <w:rsid w:val="00AF3F46"/>
    <w:rsid w:val="00AF6994"/>
    <w:rsid w:val="00B07F77"/>
    <w:rsid w:val="00B35F1E"/>
    <w:rsid w:val="00B44A4B"/>
    <w:rsid w:val="00B519FF"/>
    <w:rsid w:val="00B529B9"/>
    <w:rsid w:val="00B5443A"/>
    <w:rsid w:val="00B673E0"/>
    <w:rsid w:val="00B75C5D"/>
    <w:rsid w:val="00B83F24"/>
    <w:rsid w:val="00B900E4"/>
    <w:rsid w:val="00B9089F"/>
    <w:rsid w:val="00B974E1"/>
    <w:rsid w:val="00BA1E9B"/>
    <w:rsid w:val="00BA2862"/>
    <w:rsid w:val="00BA4554"/>
    <w:rsid w:val="00BA5041"/>
    <w:rsid w:val="00BA7CC9"/>
    <w:rsid w:val="00BB74DF"/>
    <w:rsid w:val="00BC3E03"/>
    <w:rsid w:val="00BE172C"/>
    <w:rsid w:val="00BF4ECB"/>
    <w:rsid w:val="00C03E06"/>
    <w:rsid w:val="00C15663"/>
    <w:rsid w:val="00C17B2F"/>
    <w:rsid w:val="00C2023A"/>
    <w:rsid w:val="00C26AE4"/>
    <w:rsid w:val="00C4491D"/>
    <w:rsid w:val="00C55B0C"/>
    <w:rsid w:val="00C90B5A"/>
    <w:rsid w:val="00CA7F0D"/>
    <w:rsid w:val="00CC735F"/>
    <w:rsid w:val="00CF183D"/>
    <w:rsid w:val="00CF442A"/>
    <w:rsid w:val="00D00F64"/>
    <w:rsid w:val="00D013F5"/>
    <w:rsid w:val="00D04F96"/>
    <w:rsid w:val="00D06598"/>
    <w:rsid w:val="00D10AA9"/>
    <w:rsid w:val="00D31289"/>
    <w:rsid w:val="00D5005C"/>
    <w:rsid w:val="00D542A6"/>
    <w:rsid w:val="00D67CCC"/>
    <w:rsid w:val="00D74033"/>
    <w:rsid w:val="00D77882"/>
    <w:rsid w:val="00D81F2B"/>
    <w:rsid w:val="00DA45D8"/>
    <w:rsid w:val="00DB281B"/>
    <w:rsid w:val="00DC2C75"/>
    <w:rsid w:val="00DC3072"/>
    <w:rsid w:val="00DD2D52"/>
    <w:rsid w:val="00DD2F5F"/>
    <w:rsid w:val="00DE0607"/>
    <w:rsid w:val="00DE2392"/>
    <w:rsid w:val="00DE2A22"/>
    <w:rsid w:val="00DF0AE9"/>
    <w:rsid w:val="00DF62D6"/>
    <w:rsid w:val="00E00581"/>
    <w:rsid w:val="00E13023"/>
    <w:rsid w:val="00E21C8A"/>
    <w:rsid w:val="00E2294A"/>
    <w:rsid w:val="00E47A45"/>
    <w:rsid w:val="00E509AC"/>
    <w:rsid w:val="00E535D7"/>
    <w:rsid w:val="00E53625"/>
    <w:rsid w:val="00E5441E"/>
    <w:rsid w:val="00E61E55"/>
    <w:rsid w:val="00E66316"/>
    <w:rsid w:val="00E66339"/>
    <w:rsid w:val="00E66504"/>
    <w:rsid w:val="00E770CE"/>
    <w:rsid w:val="00E77C29"/>
    <w:rsid w:val="00E84BFF"/>
    <w:rsid w:val="00E96750"/>
    <w:rsid w:val="00E9772F"/>
    <w:rsid w:val="00EA6404"/>
    <w:rsid w:val="00EC0B2E"/>
    <w:rsid w:val="00EC1AA7"/>
    <w:rsid w:val="00EC55A9"/>
    <w:rsid w:val="00ED3750"/>
    <w:rsid w:val="00EE6C5E"/>
    <w:rsid w:val="00EE6D0C"/>
    <w:rsid w:val="00EE736E"/>
    <w:rsid w:val="00EF5591"/>
    <w:rsid w:val="00F0543F"/>
    <w:rsid w:val="00F27589"/>
    <w:rsid w:val="00F37AC6"/>
    <w:rsid w:val="00F474FD"/>
    <w:rsid w:val="00F50888"/>
    <w:rsid w:val="00F5703F"/>
    <w:rsid w:val="00F62B06"/>
    <w:rsid w:val="00F63627"/>
    <w:rsid w:val="00F64D9D"/>
    <w:rsid w:val="00F7143C"/>
    <w:rsid w:val="00F84C4E"/>
    <w:rsid w:val="00F856AA"/>
    <w:rsid w:val="00F93DFD"/>
    <w:rsid w:val="00FB0750"/>
    <w:rsid w:val="00FB3894"/>
    <w:rsid w:val="00FB5701"/>
    <w:rsid w:val="00FC68F5"/>
    <w:rsid w:val="00FD6A9D"/>
    <w:rsid w:val="00FE25FC"/>
    <w:rsid w:val="00FE5A87"/>
    <w:rsid w:val="00FF64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4555D"/>
  <w15:chartTrackingRefBased/>
  <w15:docId w15:val="{6F598BA8-A2DA-429D-A24F-2E4A83F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3967"/>
    <w:pPr>
      <w:spacing w:after="0" w:line="240" w:lineRule="auto"/>
    </w:pPr>
    <w:rPr>
      <w:rFonts w:ascii="Calibri" w:eastAsia="Calibri" w:hAnsi="Calibri" w:cs="Arial"/>
      <w:sz w:val="20"/>
      <w:szCs w:val="20"/>
      <w:lang w:eastAsia="de-DE"/>
    </w:rPr>
  </w:style>
  <w:style w:type="paragraph" w:styleId="berschrift2">
    <w:name w:val="heading 2"/>
    <w:basedOn w:val="Standard"/>
    <w:next w:val="Standard"/>
    <w:link w:val="berschrift2Zchn"/>
    <w:uiPriority w:val="9"/>
    <w:unhideWhenUsed/>
    <w:qFormat/>
    <w:rsid w:val="00D740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link w:val="berschrift4Zchn"/>
    <w:uiPriority w:val="9"/>
    <w:qFormat/>
    <w:rsid w:val="001342B6"/>
    <w:pPr>
      <w:spacing w:before="100" w:beforeAutospacing="1" w:after="100" w:afterAutospacing="1"/>
      <w:outlineLvl w:val="3"/>
    </w:pPr>
    <w:rPr>
      <w:rFonts w:ascii="Times New Roman" w:eastAsia="Times New Roman" w:hAnsi="Times New Roman" w:cs="Times New Roman"/>
      <w:b/>
      <w:bCs/>
      <w:sz w:val="24"/>
      <w:szCs w:val="24"/>
    </w:rPr>
  </w:style>
  <w:style w:type="paragraph" w:styleId="berschrift5">
    <w:name w:val="heading 5"/>
    <w:basedOn w:val="Standard"/>
    <w:next w:val="Standard"/>
    <w:link w:val="berschrift5Zchn"/>
    <w:uiPriority w:val="9"/>
    <w:semiHidden/>
    <w:unhideWhenUsed/>
    <w:qFormat/>
    <w:rsid w:val="00DE2392"/>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E39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E3967"/>
    <w:pPr>
      <w:tabs>
        <w:tab w:val="center" w:pos="4536"/>
        <w:tab w:val="right" w:pos="9072"/>
      </w:tabs>
    </w:pPr>
  </w:style>
  <w:style w:type="character" w:customStyle="1" w:styleId="KopfzeileZchn">
    <w:name w:val="Kopfzeile Zchn"/>
    <w:basedOn w:val="Absatz-Standardschriftart"/>
    <w:link w:val="Kopfzeile"/>
    <w:uiPriority w:val="99"/>
    <w:rsid w:val="002E3967"/>
    <w:rPr>
      <w:rFonts w:ascii="Calibri" w:eastAsia="Calibri" w:hAnsi="Calibri" w:cs="Arial"/>
      <w:sz w:val="20"/>
      <w:szCs w:val="20"/>
      <w:lang w:eastAsia="de-DE"/>
    </w:rPr>
  </w:style>
  <w:style w:type="paragraph" w:styleId="Fuzeile">
    <w:name w:val="footer"/>
    <w:basedOn w:val="Standard"/>
    <w:link w:val="FuzeileZchn"/>
    <w:uiPriority w:val="99"/>
    <w:unhideWhenUsed/>
    <w:rsid w:val="002E3967"/>
    <w:pPr>
      <w:tabs>
        <w:tab w:val="center" w:pos="4536"/>
        <w:tab w:val="right" w:pos="9072"/>
      </w:tabs>
    </w:pPr>
  </w:style>
  <w:style w:type="character" w:customStyle="1" w:styleId="FuzeileZchn">
    <w:name w:val="Fußzeile Zchn"/>
    <w:basedOn w:val="Absatz-Standardschriftart"/>
    <w:link w:val="Fuzeile"/>
    <w:uiPriority w:val="99"/>
    <w:rsid w:val="002E3967"/>
    <w:rPr>
      <w:rFonts w:ascii="Calibri" w:eastAsia="Calibri" w:hAnsi="Calibri" w:cs="Arial"/>
      <w:sz w:val="20"/>
      <w:szCs w:val="20"/>
      <w:lang w:eastAsia="de-DE"/>
    </w:rPr>
  </w:style>
  <w:style w:type="character" w:customStyle="1" w:styleId="berschrift4Zchn">
    <w:name w:val="Überschrift 4 Zchn"/>
    <w:basedOn w:val="Absatz-Standardschriftart"/>
    <w:link w:val="berschrift4"/>
    <w:uiPriority w:val="9"/>
    <w:rsid w:val="001342B6"/>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1342B6"/>
    <w:pPr>
      <w:spacing w:before="100" w:beforeAutospacing="1" w:after="100" w:afterAutospacing="1"/>
    </w:pPr>
    <w:rPr>
      <w:rFonts w:ascii="Times New Roman" w:eastAsia="Times New Roman" w:hAnsi="Times New Roman" w:cs="Times New Roman"/>
      <w:sz w:val="24"/>
      <w:szCs w:val="24"/>
    </w:rPr>
  </w:style>
  <w:style w:type="character" w:styleId="Fett">
    <w:name w:val="Strong"/>
    <w:basedOn w:val="Absatz-Standardschriftart"/>
    <w:uiPriority w:val="22"/>
    <w:qFormat/>
    <w:rsid w:val="001342B6"/>
    <w:rPr>
      <w:b/>
      <w:bCs/>
    </w:rPr>
  </w:style>
  <w:style w:type="character" w:styleId="Hyperlink">
    <w:name w:val="Hyperlink"/>
    <w:basedOn w:val="Absatz-Standardschriftart"/>
    <w:uiPriority w:val="99"/>
    <w:unhideWhenUsed/>
    <w:rsid w:val="001342B6"/>
    <w:rPr>
      <w:color w:val="0000FF"/>
      <w:u w:val="single"/>
    </w:rPr>
  </w:style>
  <w:style w:type="character" w:customStyle="1" w:styleId="NichtaufgelsteErwhnung1">
    <w:name w:val="Nicht aufgelöste Erwähnung1"/>
    <w:basedOn w:val="Absatz-Standardschriftart"/>
    <w:uiPriority w:val="99"/>
    <w:semiHidden/>
    <w:unhideWhenUsed/>
    <w:rsid w:val="00BA4554"/>
    <w:rPr>
      <w:color w:val="605E5C"/>
      <w:shd w:val="clear" w:color="auto" w:fill="E1DFDD"/>
    </w:rPr>
  </w:style>
  <w:style w:type="paragraph" w:styleId="Listenabsatz">
    <w:name w:val="List Paragraph"/>
    <w:basedOn w:val="Standard"/>
    <w:uiPriority w:val="1"/>
    <w:qFormat/>
    <w:rsid w:val="00FB5701"/>
    <w:pPr>
      <w:ind w:left="720"/>
      <w:contextualSpacing/>
    </w:pPr>
  </w:style>
  <w:style w:type="table" w:customStyle="1" w:styleId="TableNormal">
    <w:name w:val="Table Normal"/>
    <w:uiPriority w:val="2"/>
    <w:semiHidden/>
    <w:unhideWhenUsed/>
    <w:qFormat/>
    <w:rsid w:val="00FB57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FB5701"/>
    <w:pPr>
      <w:widowControl w:val="0"/>
      <w:autoSpaceDE w:val="0"/>
      <w:autoSpaceDN w:val="0"/>
    </w:pPr>
    <w:rPr>
      <w:rFonts w:ascii="Roboto Condensed" w:eastAsia="Roboto Condensed" w:hAnsi="Roboto Condensed" w:cs="Roboto Condensed"/>
      <w:lang w:eastAsia="en-US"/>
    </w:rPr>
  </w:style>
  <w:style w:type="character" w:customStyle="1" w:styleId="TextkrperZchn">
    <w:name w:val="Textkörper Zchn"/>
    <w:basedOn w:val="Absatz-Standardschriftart"/>
    <w:link w:val="Textkrper"/>
    <w:uiPriority w:val="1"/>
    <w:rsid w:val="00FB5701"/>
    <w:rPr>
      <w:rFonts w:ascii="Roboto Condensed" w:eastAsia="Roboto Condensed" w:hAnsi="Roboto Condensed" w:cs="Roboto Condensed"/>
      <w:sz w:val="20"/>
      <w:szCs w:val="20"/>
    </w:rPr>
  </w:style>
  <w:style w:type="paragraph" w:customStyle="1" w:styleId="TableParagraph">
    <w:name w:val="Table Paragraph"/>
    <w:basedOn w:val="Standard"/>
    <w:uiPriority w:val="1"/>
    <w:qFormat/>
    <w:rsid w:val="00FB5701"/>
    <w:pPr>
      <w:widowControl w:val="0"/>
      <w:autoSpaceDE w:val="0"/>
      <w:autoSpaceDN w:val="0"/>
    </w:pPr>
    <w:rPr>
      <w:rFonts w:ascii="Roboto Condensed" w:eastAsia="Roboto Condensed" w:hAnsi="Roboto Condensed" w:cs="Roboto Condensed"/>
      <w:sz w:val="22"/>
      <w:szCs w:val="22"/>
      <w:lang w:eastAsia="en-US"/>
    </w:rPr>
  </w:style>
  <w:style w:type="character" w:customStyle="1" w:styleId="berschrift5Zchn">
    <w:name w:val="Überschrift 5 Zchn"/>
    <w:basedOn w:val="Absatz-Standardschriftart"/>
    <w:link w:val="berschrift5"/>
    <w:uiPriority w:val="9"/>
    <w:semiHidden/>
    <w:rsid w:val="00DE2392"/>
    <w:rPr>
      <w:rFonts w:asciiTheme="majorHAnsi" w:eastAsiaTheme="majorEastAsia" w:hAnsiTheme="majorHAnsi" w:cstheme="majorBidi"/>
      <w:color w:val="2F5496" w:themeColor="accent1" w:themeShade="BF"/>
      <w:sz w:val="20"/>
      <w:szCs w:val="20"/>
      <w:lang w:eastAsia="de-DE"/>
    </w:rPr>
  </w:style>
  <w:style w:type="character" w:styleId="Kommentarzeichen">
    <w:name w:val="annotation reference"/>
    <w:basedOn w:val="Absatz-Standardschriftart"/>
    <w:uiPriority w:val="99"/>
    <w:semiHidden/>
    <w:unhideWhenUsed/>
    <w:rsid w:val="00A5681F"/>
    <w:rPr>
      <w:sz w:val="16"/>
      <w:szCs w:val="16"/>
    </w:rPr>
  </w:style>
  <w:style w:type="paragraph" w:styleId="Kommentartext">
    <w:name w:val="annotation text"/>
    <w:basedOn w:val="Standard"/>
    <w:link w:val="KommentartextZchn"/>
    <w:uiPriority w:val="99"/>
    <w:semiHidden/>
    <w:unhideWhenUsed/>
    <w:rsid w:val="00A5681F"/>
  </w:style>
  <w:style w:type="character" w:customStyle="1" w:styleId="KommentartextZchn">
    <w:name w:val="Kommentartext Zchn"/>
    <w:basedOn w:val="Absatz-Standardschriftart"/>
    <w:link w:val="Kommentartext"/>
    <w:uiPriority w:val="99"/>
    <w:semiHidden/>
    <w:rsid w:val="00A5681F"/>
    <w:rPr>
      <w:rFonts w:ascii="Calibri" w:eastAsia="Calibri" w:hAnsi="Calibri" w:cs="Arial"/>
      <w:sz w:val="20"/>
      <w:szCs w:val="20"/>
      <w:lang w:eastAsia="de-DE"/>
    </w:rPr>
  </w:style>
  <w:style w:type="paragraph" w:styleId="Sprechblasentext">
    <w:name w:val="Balloon Text"/>
    <w:basedOn w:val="Standard"/>
    <w:link w:val="SprechblasentextZchn"/>
    <w:uiPriority w:val="99"/>
    <w:semiHidden/>
    <w:unhideWhenUsed/>
    <w:rsid w:val="00A5681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681F"/>
    <w:rPr>
      <w:rFonts w:ascii="Segoe UI" w:eastAsia="Calibri" w:hAnsi="Segoe UI" w:cs="Segoe UI"/>
      <w:sz w:val="18"/>
      <w:szCs w:val="18"/>
      <w:lang w:eastAsia="de-DE"/>
    </w:rPr>
  </w:style>
  <w:style w:type="character" w:customStyle="1" w:styleId="fontstyle01">
    <w:name w:val="fontstyle01"/>
    <w:basedOn w:val="Absatz-Standardschriftart"/>
    <w:rsid w:val="00133E78"/>
    <w:rPr>
      <w:rFonts w:ascii="SegoeUI" w:hAnsi="SegoeUI" w:hint="default"/>
      <w:b w:val="0"/>
      <w:bCs w:val="0"/>
      <w:i w:val="0"/>
      <w:iCs w:val="0"/>
      <w:color w:val="505050"/>
      <w:sz w:val="16"/>
      <w:szCs w:val="16"/>
    </w:rPr>
  </w:style>
  <w:style w:type="table" w:styleId="HelleListe-Akzent3">
    <w:name w:val="Light List Accent 3"/>
    <w:basedOn w:val="NormaleTabelle"/>
    <w:uiPriority w:val="61"/>
    <w:rsid w:val="00E535D7"/>
    <w:pPr>
      <w:spacing w:after="0" w:line="240" w:lineRule="auto"/>
    </w:pPr>
    <w:rPr>
      <w:rFonts w:eastAsiaTheme="minorEastAsia"/>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Platzhaltertext">
    <w:name w:val="Placeholder Text"/>
    <w:basedOn w:val="Absatz-Standardschriftart"/>
    <w:uiPriority w:val="99"/>
    <w:semiHidden/>
    <w:rsid w:val="00DA45D8"/>
    <w:rPr>
      <w:color w:val="808080"/>
    </w:rPr>
  </w:style>
  <w:style w:type="character" w:customStyle="1" w:styleId="berschrift2Zchn">
    <w:name w:val="Überschrift 2 Zchn"/>
    <w:basedOn w:val="Absatz-Standardschriftart"/>
    <w:link w:val="berschrift2"/>
    <w:uiPriority w:val="9"/>
    <w:rsid w:val="00D74033"/>
    <w:rPr>
      <w:rFonts w:asciiTheme="majorHAnsi" w:eastAsiaTheme="majorEastAsia" w:hAnsiTheme="majorHAnsi" w:cstheme="majorBidi"/>
      <w:color w:val="2F5496" w:themeColor="accent1" w:themeShade="BF"/>
      <w:sz w:val="26"/>
      <w:szCs w:val="26"/>
      <w:lang w:eastAsia="de-DE"/>
    </w:rPr>
  </w:style>
  <w:style w:type="character" w:styleId="NichtaufgelsteErwhnung">
    <w:name w:val="Unresolved Mention"/>
    <w:basedOn w:val="Absatz-Standardschriftart"/>
    <w:uiPriority w:val="99"/>
    <w:semiHidden/>
    <w:unhideWhenUsed/>
    <w:rsid w:val="002618FB"/>
    <w:rPr>
      <w:color w:val="605E5C"/>
      <w:shd w:val="clear" w:color="auto" w:fill="E1DFDD"/>
    </w:rPr>
  </w:style>
  <w:style w:type="paragraph" w:customStyle="1" w:styleId="FirstParagraph">
    <w:name w:val="First Paragraph"/>
    <w:basedOn w:val="Textkrper"/>
    <w:next w:val="Textkrper"/>
    <w:qFormat/>
    <w:rsid w:val="008B5BB3"/>
    <w:pPr>
      <w:widowControl/>
      <w:autoSpaceDE/>
      <w:autoSpaceDN/>
      <w:spacing w:before="180" w:after="180"/>
    </w:pPr>
    <w:rPr>
      <w:rFonts w:asciiTheme="minorHAnsi" w:eastAsiaTheme="minorHAnsi" w:hAnsiTheme="minorHAnsi" w:cstheme="minorBidi"/>
      <w:sz w:val="24"/>
      <w:szCs w:val="24"/>
      <w:lang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2160">
      <w:bodyDiv w:val="1"/>
      <w:marLeft w:val="0"/>
      <w:marRight w:val="0"/>
      <w:marTop w:val="0"/>
      <w:marBottom w:val="0"/>
      <w:divBdr>
        <w:top w:val="none" w:sz="0" w:space="0" w:color="auto"/>
        <w:left w:val="none" w:sz="0" w:space="0" w:color="auto"/>
        <w:bottom w:val="none" w:sz="0" w:space="0" w:color="auto"/>
        <w:right w:val="none" w:sz="0" w:space="0" w:color="auto"/>
      </w:divBdr>
    </w:div>
    <w:div w:id="167715637">
      <w:bodyDiv w:val="1"/>
      <w:marLeft w:val="0"/>
      <w:marRight w:val="0"/>
      <w:marTop w:val="0"/>
      <w:marBottom w:val="0"/>
      <w:divBdr>
        <w:top w:val="none" w:sz="0" w:space="0" w:color="auto"/>
        <w:left w:val="none" w:sz="0" w:space="0" w:color="auto"/>
        <w:bottom w:val="none" w:sz="0" w:space="0" w:color="auto"/>
        <w:right w:val="none" w:sz="0" w:space="0" w:color="auto"/>
      </w:divBdr>
    </w:div>
    <w:div w:id="183251781">
      <w:bodyDiv w:val="1"/>
      <w:marLeft w:val="0"/>
      <w:marRight w:val="0"/>
      <w:marTop w:val="0"/>
      <w:marBottom w:val="0"/>
      <w:divBdr>
        <w:top w:val="none" w:sz="0" w:space="0" w:color="auto"/>
        <w:left w:val="none" w:sz="0" w:space="0" w:color="auto"/>
        <w:bottom w:val="none" w:sz="0" w:space="0" w:color="auto"/>
        <w:right w:val="none" w:sz="0" w:space="0" w:color="auto"/>
      </w:divBdr>
      <w:divsChild>
        <w:div w:id="788359866">
          <w:marLeft w:val="-450"/>
          <w:marRight w:val="-450"/>
          <w:marTop w:val="0"/>
          <w:marBottom w:val="0"/>
          <w:divBdr>
            <w:top w:val="single" w:sz="2" w:space="31" w:color="E2E2E2"/>
            <w:left w:val="single" w:sz="2" w:space="23" w:color="E2E2E2"/>
            <w:bottom w:val="single" w:sz="2" w:space="31" w:color="E2E2E2"/>
            <w:right w:val="single" w:sz="2" w:space="23" w:color="E2E2E2"/>
          </w:divBdr>
          <w:divsChild>
            <w:div w:id="1810394795">
              <w:marLeft w:val="0"/>
              <w:marRight w:val="0"/>
              <w:marTop w:val="0"/>
              <w:marBottom w:val="0"/>
              <w:divBdr>
                <w:top w:val="none" w:sz="0" w:space="0" w:color="auto"/>
                <w:left w:val="none" w:sz="0" w:space="0" w:color="auto"/>
                <w:bottom w:val="none" w:sz="0" w:space="0" w:color="auto"/>
                <w:right w:val="none" w:sz="0" w:space="0" w:color="auto"/>
              </w:divBdr>
              <w:divsChild>
                <w:div w:id="1810198815">
                  <w:marLeft w:val="0"/>
                  <w:marRight w:val="0"/>
                  <w:marTop w:val="0"/>
                  <w:marBottom w:val="300"/>
                  <w:divBdr>
                    <w:top w:val="none" w:sz="0" w:space="0" w:color="auto"/>
                    <w:left w:val="none" w:sz="0" w:space="0" w:color="auto"/>
                    <w:bottom w:val="none" w:sz="0" w:space="0" w:color="auto"/>
                    <w:right w:val="none" w:sz="0" w:space="0" w:color="auto"/>
                  </w:divBdr>
                  <w:divsChild>
                    <w:div w:id="1137145387">
                      <w:marLeft w:val="0"/>
                      <w:marRight w:val="0"/>
                      <w:marTop w:val="0"/>
                      <w:marBottom w:val="0"/>
                      <w:divBdr>
                        <w:top w:val="none" w:sz="0" w:space="0" w:color="auto"/>
                        <w:left w:val="none" w:sz="0" w:space="0" w:color="auto"/>
                        <w:bottom w:val="none" w:sz="0" w:space="0" w:color="auto"/>
                        <w:right w:val="none" w:sz="0" w:space="0" w:color="auto"/>
                      </w:divBdr>
                      <w:divsChild>
                        <w:div w:id="10228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095298">
      <w:bodyDiv w:val="1"/>
      <w:marLeft w:val="0"/>
      <w:marRight w:val="0"/>
      <w:marTop w:val="0"/>
      <w:marBottom w:val="0"/>
      <w:divBdr>
        <w:top w:val="none" w:sz="0" w:space="0" w:color="auto"/>
        <w:left w:val="none" w:sz="0" w:space="0" w:color="auto"/>
        <w:bottom w:val="none" w:sz="0" w:space="0" w:color="auto"/>
        <w:right w:val="none" w:sz="0" w:space="0" w:color="auto"/>
      </w:divBdr>
    </w:div>
    <w:div w:id="342784847">
      <w:bodyDiv w:val="1"/>
      <w:marLeft w:val="0"/>
      <w:marRight w:val="0"/>
      <w:marTop w:val="0"/>
      <w:marBottom w:val="0"/>
      <w:divBdr>
        <w:top w:val="none" w:sz="0" w:space="0" w:color="auto"/>
        <w:left w:val="none" w:sz="0" w:space="0" w:color="auto"/>
        <w:bottom w:val="none" w:sz="0" w:space="0" w:color="auto"/>
        <w:right w:val="none" w:sz="0" w:space="0" w:color="auto"/>
      </w:divBdr>
    </w:div>
    <w:div w:id="393628825">
      <w:bodyDiv w:val="1"/>
      <w:marLeft w:val="0"/>
      <w:marRight w:val="0"/>
      <w:marTop w:val="0"/>
      <w:marBottom w:val="0"/>
      <w:divBdr>
        <w:top w:val="none" w:sz="0" w:space="0" w:color="auto"/>
        <w:left w:val="none" w:sz="0" w:space="0" w:color="auto"/>
        <w:bottom w:val="none" w:sz="0" w:space="0" w:color="auto"/>
        <w:right w:val="none" w:sz="0" w:space="0" w:color="auto"/>
      </w:divBdr>
    </w:div>
    <w:div w:id="410350190">
      <w:bodyDiv w:val="1"/>
      <w:marLeft w:val="0"/>
      <w:marRight w:val="0"/>
      <w:marTop w:val="0"/>
      <w:marBottom w:val="0"/>
      <w:divBdr>
        <w:top w:val="none" w:sz="0" w:space="0" w:color="auto"/>
        <w:left w:val="none" w:sz="0" w:space="0" w:color="auto"/>
        <w:bottom w:val="none" w:sz="0" w:space="0" w:color="auto"/>
        <w:right w:val="none" w:sz="0" w:space="0" w:color="auto"/>
      </w:divBdr>
    </w:div>
    <w:div w:id="413210342">
      <w:bodyDiv w:val="1"/>
      <w:marLeft w:val="0"/>
      <w:marRight w:val="0"/>
      <w:marTop w:val="0"/>
      <w:marBottom w:val="0"/>
      <w:divBdr>
        <w:top w:val="none" w:sz="0" w:space="0" w:color="auto"/>
        <w:left w:val="none" w:sz="0" w:space="0" w:color="auto"/>
        <w:bottom w:val="none" w:sz="0" w:space="0" w:color="auto"/>
        <w:right w:val="none" w:sz="0" w:space="0" w:color="auto"/>
      </w:divBdr>
    </w:div>
    <w:div w:id="439299784">
      <w:bodyDiv w:val="1"/>
      <w:marLeft w:val="0"/>
      <w:marRight w:val="0"/>
      <w:marTop w:val="0"/>
      <w:marBottom w:val="0"/>
      <w:divBdr>
        <w:top w:val="none" w:sz="0" w:space="0" w:color="auto"/>
        <w:left w:val="none" w:sz="0" w:space="0" w:color="auto"/>
        <w:bottom w:val="none" w:sz="0" w:space="0" w:color="auto"/>
        <w:right w:val="none" w:sz="0" w:space="0" w:color="auto"/>
      </w:divBdr>
    </w:div>
    <w:div w:id="463041421">
      <w:bodyDiv w:val="1"/>
      <w:marLeft w:val="0"/>
      <w:marRight w:val="0"/>
      <w:marTop w:val="0"/>
      <w:marBottom w:val="0"/>
      <w:divBdr>
        <w:top w:val="none" w:sz="0" w:space="0" w:color="auto"/>
        <w:left w:val="none" w:sz="0" w:space="0" w:color="auto"/>
        <w:bottom w:val="none" w:sz="0" w:space="0" w:color="auto"/>
        <w:right w:val="none" w:sz="0" w:space="0" w:color="auto"/>
      </w:divBdr>
    </w:div>
    <w:div w:id="493377882">
      <w:bodyDiv w:val="1"/>
      <w:marLeft w:val="0"/>
      <w:marRight w:val="0"/>
      <w:marTop w:val="0"/>
      <w:marBottom w:val="0"/>
      <w:divBdr>
        <w:top w:val="none" w:sz="0" w:space="0" w:color="auto"/>
        <w:left w:val="none" w:sz="0" w:space="0" w:color="auto"/>
        <w:bottom w:val="none" w:sz="0" w:space="0" w:color="auto"/>
        <w:right w:val="none" w:sz="0" w:space="0" w:color="auto"/>
      </w:divBdr>
    </w:div>
    <w:div w:id="555943140">
      <w:bodyDiv w:val="1"/>
      <w:marLeft w:val="0"/>
      <w:marRight w:val="0"/>
      <w:marTop w:val="0"/>
      <w:marBottom w:val="0"/>
      <w:divBdr>
        <w:top w:val="none" w:sz="0" w:space="0" w:color="auto"/>
        <w:left w:val="none" w:sz="0" w:space="0" w:color="auto"/>
        <w:bottom w:val="none" w:sz="0" w:space="0" w:color="auto"/>
        <w:right w:val="none" w:sz="0" w:space="0" w:color="auto"/>
      </w:divBdr>
    </w:div>
    <w:div w:id="600645908">
      <w:bodyDiv w:val="1"/>
      <w:marLeft w:val="0"/>
      <w:marRight w:val="0"/>
      <w:marTop w:val="0"/>
      <w:marBottom w:val="0"/>
      <w:divBdr>
        <w:top w:val="none" w:sz="0" w:space="0" w:color="auto"/>
        <w:left w:val="none" w:sz="0" w:space="0" w:color="auto"/>
        <w:bottom w:val="none" w:sz="0" w:space="0" w:color="auto"/>
        <w:right w:val="none" w:sz="0" w:space="0" w:color="auto"/>
      </w:divBdr>
    </w:div>
    <w:div w:id="649094775">
      <w:bodyDiv w:val="1"/>
      <w:marLeft w:val="0"/>
      <w:marRight w:val="0"/>
      <w:marTop w:val="0"/>
      <w:marBottom w:val="0"/>
      <w:divBdr>
        <w:top w:val="none" w:sz="0" w:space="0" w:color="auto"/>
        <w:left w:val="none" w:sz="0" w:space="0" w:color="auto"/>
        <w:bottom w:val="none" w:sz="0" w:space="0" w:color="auto"/>
        <w:right w:val="none" w:sz="0" w:space="0" w:color="auto"/>
      </w:divBdr>
    </w:div>
    <w:div w:id="694498137">
      <w:bodyDiv w:val="1"/>
      <w:marLeft w:val="0"/>
      <w:marRight w:val="0"/>
      <w:marTop w:val="0"/>
      <w:marBottom w:val="0"/>
      <w:divBdr>
        <w:top w:val="none" w:sz="0" w:space="0" w:color="auto"/>
        <w:left w:val="none" w:sz="0" w:space="0" w:color="auto"/>
        <w:bottom w:val="none" w:sz="0" w:space="0" w:color="auto"/>
        <w:right w:val="none" w:sz="0" w:space="0" w:color="auto"/>
      </w:divBdr>
    </w:div>
    <w:div w:id="782503841">
      <w:bodyDiv w:val="1"/>
      <w:marLeft w:val="0"/>
      <w:marRight w:val="0"/>
      <w:marTop w:val="0"/>
      <w:marBottom w:val="0"/>
      <w:divBdr>
        <w:top w:val="none" w:sz="0" w:space="0" w:color="auto"/>
        <w:left w:val="none" w:sz="0" w:space="0" w:color="auto"/>
        <w:bottom w:val="none" w:sz="0" w:space="0" w:color="auto"/>
        <w:right w:val="none" w:sz="0" w:space="0" w:color="auto"/>
      </w:divBdr>
    </w:div>
    <w:div w:id="834691539">
      <w:bodyDiv w:val="1"/>
      <w:marLeft w:val="0"/>
      <w:marRight w:val="0"/>
      <w:marTop w:val="0"/>
      <w:marBottom w:val="0"/>
      <w:divBdr>
        <w:top w:val="none" w:sz="0" w:space="0" w:color="auto"/>
        <w:left w:val="none" w:sz="0" w:space="0" w:color="auto"/>
        <w:bottom w:val="none" w:sz="0" w:space="0" w:color="auto"/>
        <w:right w:val="none" w:sz="0" w:space="0" w:color="auto"/>
      </w:divBdr>
    </w:div>
    <w:div w:id="952202365">
      <w:bodyDiv w:val="1"/>
      <w:marLeft w:val="0"/>
      <w:marRight w:val="0"/>
      <w:marTop w:val="0"/>
      <w:marBottom w:val="0"/>
      <w:divBdr>
        <w:top w:val="none" w:sz="0" w:space="0" w:color="auto"/>
        <w:left w:val="none" w:sz="0" w:space="0" w:color="auto"/>
        <w:bottom w:val="none" w:sz="0" w:space="0" w:color="auto"/>
        <w:right w:val="none" w:sz="0" w:space="0" w:color="auto"/>
      </w:divBdr>
    </w:div>
    <w:div w:id="981499829">
      <w:bodyDiv w:val="1"/>
      <w:marLeft w:val="0"/>
      <w:marRight w:val="0"/>
      <w:marTop w:val="0"/>
      <w:marBottom w:val="0"/>
      <w:divBdr>
        <w:top w:val="none" w:sz="0" w:space="0" w:color="auto"/>
        <w:left w:val="none" w:sz="0" w:space="0" w:color="auto"/>
        <w:bottom w:val="none" w:sz="0" w:space="0" w:color="auto"/>
        <w:right w:val="none" w:sz="0" w:space="0" w:color="auto"/>
      </w:divBdr>
    </w:div>
    <w:div w:id="997264989">
      <w:bodyDiv w:val="1"/>
      <w:marLeft w:val="0"/>
      <w:marRight w:val="0"/>
      <w:marTop w:val="0"/>
      <w:marBottom w:val="0"/>
      <w:divBdr>
        <w:top w:val="none" w:sz="0" w:space="0" w:color="auto"/>
        <w:left w:val="none" w:sz="0" w:space="0" w:color="auto"/>
        <w:bottom w:val="none" w:sz="0" w:space="0" w:color="auto"/>
        <w:right w:val="none" w:sz="0" w:space="0" w:color="auto"/>
      </w:divBdr>
    </w:div>
    <w:div w:id="1113092626">
      <w:bodyDiv w:val="1"/>
      <w:marLeft w:val="0"/>
      <w:marRight w:val="0"/>
      <w:marTop w:val="0"/>
      <w:marBottom w:val="0"/>
      <w:divBdr>
        <w:top w:val="none" w:sz="0" w:space="0" w:color="auto"/>
        <w:left w:val="none" w:sz="0" w:space="0" w:color="auto"/>
        <w:bottom w:val="none" w:sz="0" w:space="0" w:color="auto"/>
        <w:right w:val="none" w:sz="0" w:space="0" w:color="auto"/>
      </w:divBdr>
    </w:div>
    <w:div w:id="1116218674">
      <w:bodyDiv w:val="1"/>
      <w:marLeft w:val="0"/>
      <w:marRight w:val="0"/>
      <w:marTop w:val="0"/>
      <w:marBottom w:val="0"/>
      <w:divBdr>
        <w:top w:val="none" w:sz="0" w:space="0" w:color="auto"/>
        <w:left w:val="none" w:sz="0" w:space="0" w:color="auto"/>
        <w:bottom w:val="none" w:sz="0" w:space="0" w:color="auto"/>
        <w:right w:val="none" w:sz="0" w:space="0" w:color="auto"/>
      </w:divBdr>
    </w:div>
    <w:div w:id="1284775648">
      <w:bodyDiv w:val="1"/>
      <w:marLeft w:val="0"/>
      <w:marRight w:val="0"/>
      <w:marTop w:val="0"/>
      <w:marBottom w:val="0"/>
      <w:divBdr>
        <w:top w:val="none" w:sz="0" w:space="0" w:color="auto"/>
        <w:left w:val="none" w:sz="0" w:space="0" w:color="auto"/>
        <w:bottom w:val="none" w:sz="0" w:space="0" w:color="auto"/>
        <w:right w:val="none" w:sz="0" w:space="0" w:color="auto"/>
      </w:divBdr>
    </w:div>
    <w:div w:id="1469663486">
      <w:bodyDiv w:val="1"/>
      <w:marLeft w:val="0"/>
      <w:marRight w:val="0"/>
      <w:marTop w:val="0"/>
      <w:marBottom w:val="0"/>
      <w:divBdr>
        <w:top w:val="none" w:sz="0" w:space="0" w:color="auto"/>
        <w:left w:val="none" w:sz="0" w:space="0" w:color="auto"/>
        <w:bottom w:val="none" w:sz="0" w:space="0" w:color="auto"/>
        <w:right w:val="none" w:sz="0" w:space="0" w:color="auto"/>
      </w:divBdr>
    </w:div>
    <w:div w:id="1678650017">
      <w:bodyDiv w:val="1"/>
      <w:marLeft w:val="0"/>
      <w:marRight w:val="0"/>
      <w:marTop w:val="0"/>
      <w:marBottom w:val="0"/>
      <w:divBdr>
        <w:top w:val="none" w:sz="0" w:space="0" w:color="auto"/>
        <w:left w:val="none" w:sz="0" w:space="0" w:color="auto"/>
        <w:bottom w:val="none" w:sz="0" w:space="0" w:color="auto"/>
        <w:right w:val="none" w:sz="0" w:space="0" w:color="auto"/>
      </w:divBdr>
    </w:div>
    <w:div w:id="1682854114">
      <w:bodyDiv w:val="1"/>
      <w:marLeft w:val="0"/>
      <w:marRight w:val="0"/>
      <w:marTop w:val="0"/>
      <w:marBottom w:val="0"/>
      <w:divBdr>
        <w:top w:val="none" w:sz="0" w:space="0" w:color="auto"/>
        <w:left w:val="none" w:sz="0" w:space="0" w:color="auto"/>
        <w:bottom w:val="none" w:sz="0" w:space="0" w:color="auto"/>
        <w:right w:val="none" w:sz="0" w:space="0" w:color="auto"/>
      </w:divBdr>
    </w:div>
    <w:div w:id="1763716132">
      <w:bodyDiv w:val="1"/>
      <w:marLeft w:val="0"/>
      <w:marRight w:val="0"/>
      <w:marTop w:val="0"/>
      <w:marBottom w:val="0"/>
      <w:divBdr>
        <w:top w:val="none" w:sz="0" w:space="0" w:color="auto"/>
        <w:left w:val="none" w:sz="0" w:space="0" w:color="auto"/>
        <w:bottom w:val="none" w:sz="0" w:space="0" w:color="auto"/>
        <w:right w:val="none" w:sz="0" w:space="0" w:color="auto"/>
      </w:divBdr>
    </w:div>
    <w:div w:id="1849438980">
      <w:bodyDiv w:val="1"/>
      <w:marLeft w:val="0"/>
      <w:marRight w:val="0"/>
      <w:marTop w:val="0"/>
      <w:marBottom w:val="0"/>
      <w:divBdr>
        <w:top w:val="none" w:sz="0" w:space="0" w:color="auto"/>
        <w:left w:val="none" w:sz="0" w:space="0" w:color="auto"/>
        <w:bottom w:val="none" w:sz="0" w:space="0" w:color="auto"/>
        <w:right w:val="none" w:sz="0" w:space="0" w:color="auto"/>
      </w:divBdr>
    </w:div>
    <w:div w:id="1999646449">
      <w:bodyDiv w:val="1"/>
      <w:marLeft w:val="0"/>
      <w:marRight w:val="0"/>
      <w:marTop w:val="0"/>
      <w:marBottom w:val="0"/>
      <w:divBdr>
        <w:top w:val="none" w:sz="0" w:space="0" w:color="auto"/>
        <w:left w:val="none" w:sz="0" w:space="0" w:color="auto"/>
        <w:bottom w:val="none" w:sz="0" w:space="0" w:color="auto"/>
        <w:right w:val="none" w:sz="0" w:space="0" w:color="auto"/>
      </w:divBdr>
    </w:div>
    <w:div w:id="2047290182">
      <w:bodyDiv w:val="1"/>
      <w:marLeft w:val="0"/>
      <w:marRight w:val="0"/>
      <w:marTop w:val="0"/>
      <w:marBottom w:val="0"/>
      <w:divBdr>
        <w:top w:val="none" w:sz="0" w:space="0" w:color="auto"/>
        <w:left w:val="none" w:sz="0" w:space="0" w:color="auto"/>
        <w:bottom w:val="none" w:sz="0" w:space="0" w:color="auto"/>
        <w:right w:val="none" w:sz="0" w:space="0" w:color="auto"/>
      </w:divBdr>
    </w:div>
    <w:div w:id="2075272802">
      <w:bodyDiv w:val="1"/>
      <w:marLeft w:val="0"/>
      <w:marRight w:val="0"/>
      <w:marTop w:val="0"/>
      <w:marBottom w:val="0"/>
      <w:divBdr>
        <w:top w:val="none" w:sz="0" w:space="0" w:color="auto"/>
        <w:left w:val="none" w:sz="0" w:space="0" w:color="auto"/>
        <w:bottom w:val="none" w:sz="0" w:space="0" w:color="auto"/>
        <w:right w:val="none" w:sz="0" w:space="0" w:color="auto"/>
      </w:divBdr>
    </w:div>
    <w:div w:id="2137486415">
      <w:bodyDiv w:val="1"/>
      <w:marLeft w:val="0"/>
      <w:marRight w:val="0"/>
      <w:marTop w:val="0"/>
      <w:marBottom w:val="0"/>
      <w:divBdr>
        <w:top w:val="none" w:sz="0" w:space="0" w:color="auto"/>
        <w:left w:val="none" w:sz="0" w:space="0" w:color="auto"/>
        <w:bottom w:val="none" w:sz="0" w:space="0" w:color="auto"/>
        <w:right w:val="none" w:sz="0" w:space="0" w:color="auto"/>
      </w:divBdr>
    </w:div>
    <w:div w:id="21425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rofit-plane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profit-plane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profit-plan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profit-planet.com" TargetMode="External"/><Relationship Id="rId4" Type="http://schemas.openxmlformats.org/officeDocument/2006/relationships/settings" Target="settings.xml"/><Relationship Id="rId9" Type="http://schemas.openxmlformats.org/officeDocument/2006/relationships/hyperlink" Target="mailto:.office@profit-planet.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ofit-plan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9CF57-2391-40A8-B5DA-5CA891D2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3834</Words>
  <Characters>24159</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Lampert</dc:creator>
  <cp:keywords/>
  <dc:description/>
  <cp:lastModifiedBy>Ivo Ljubas</cp:lastModifiedBy>
  <cp:revision>9</cp:revision>
  <cp:lastPrinted>2026-04-15T20:26:00Z</cp:lastPrinted>
  <dcterms:created xsi:type="dcterms:W3CDTF">2026-02-07T08:22:00Z</dcterms:created>
  <dcterms:modified xsi:type="dcterms:W3CDTF">2026-04-20T14:33:00Z</dcterms:modified>
</cp:coreProperties>
</file>